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56C62" w14:textId="4879DCE6" w:rsidR="009A0184" w:rsidRPr="00A25EEA" w:rsidRDefault="009A0184" w:rsidP="0060022F">
      <w:pPr>
        <w:ind w:left="567" w:right="850"/>
        <w:jc w:val="center"/>
        <w:rPr>
          <w:rFonts w:ascii="Times New Roman" w:hAnsi="Times New Roman" w:cs="Times New Roman"/>
          <w:b/>
        </w:rPr>
      </w:pPr>
      <w:r w:rsidRPr="00A25EEA">
        <w:rPr>
          <w:rFonts w:ascii="Times New Roman" w:hAnsi="Times New Roman" w:cs="Times New Roman"/>
          <w:b/>
        </w:rPr>
        <w:t xml:space="preserve">EDITAL DE </w:t>
      </w:r>
      <w:r w:rsidR="0060022F" w:rsidRPr="00A25EEA">
        <w:rPr>
          <w:rFonts w:ascii="Times New Roman" w:hAnsi="Times New Roman" w:cs="Times New Roman"/>
          <w:b/>
        </w:rPr>
        <w:t>PREGÃO</w:t>
      </w:r>
      <w:r w:rsidRPr="00A25EEA">
        <w:rPr>
          <w:rFonts w:ascii="Times New Roman" w:hAnsi="Times New Roman" w:cs="Times New Roman"/>
          <w:b/>
        </w:rPr>
        <w:t xml:space="preserve"> PRESENCIAL Nº 0</w:t>
      </w:r>
      <w:r w:rsidR="00040996">
        <w:rPr>
          <w:rFonts w:ascii="Times New Roman" w:hAnsi="Times New Roman" w:cs="Times New Roman"/>
          <w:b/>
        </w:rPr>
        <w:t>1</w:t>
      </w:r>
      <w:r w:rsidRPr="00A25EEA">
        <w:rPr>
          <w:rFonts w:ascii="Times New Roman" w:hAnsi="Times New Roman" w:cs="Times New Roman"/>
          <w:b/>
        </w:rPr>
        <w:t>/202</w:t>
      </w:r>
      <w:r w:rsidR="00040996">
        <w:rPr>
          <w:rFonts w:ascii="Times New Roman" w:hAnsi="Times New Roman" w:cs="Times New Roman"/>
          <w:b/>
        </w:rPr>
        <w:t>6</w:t>
      </w:r>
    </w:p>
    <w:p w14:paraId="2F8BB3AF" w14:textId="129C4F4A" w:rsidR="009A0184" w:rsidRPr="00A25EEA" w:rsidRDefault="009A0184" w:rsidP="0060022F">
      <w:pPr>
        <w:ind w:left="567" w:right="850"/>
        <w:jc w:val="center"/>
        <w:rPr>
          <w:rFonts w:ascii="Times New Roman" w:hAnsi="Times New Roman" w:cs="Times New Roman"/>
          <w:b/>
        </w:rPr>
      </w:pPr>
      <w:r w:rsidRPr="00A25EEA">
        <w:rPr>
          <w:rFonts w:ascii="Times New Roman" w:hAnsi="Times New Roman" w:cs="Times New Roman"/>
          <w:b/>
        </w:rPr>
        <w:t>PROCESSO</w:t>
      </w:r>
      <w:r w:rsidR="00040996">
        <w:rPr>
          <w:rFonts w:ascii="Times New Roman" w:hAnsi="Times New Roman" w:cs="Times New Roman"/>
          <w:b/>
        </w:rPr>
        <w:t xml:space="preserve"> ADMINISTRATIVO</w:t>
      </w:r>
      <w:r w:rsidRPr="00A25EEA">
        <w:rPr>
          <w:rFonts w:ascii="Times New Roman" w:hAnsi="Times New Roman" w:cs="Times New Roman"/>
          <w:b/>
        </w:rPr>
        <w:t xml:space="preserve"> Nº 0</w:t>
      </w:r>
      <w:r w:rsidR="0060022F" w:rsidRPr="00A25EEA">
        <w:rPr>
          <w:rFonts w:ascii="Times New Roman" w:hAnsi="Times New Roman" w:cs="Times New Roman"/>
          <w:b/>
        </w:rPr>
        <w:t>2</w:t>
      </w:r>
      <w:r w:rsidRPr="00A25EEA">
        <w:rPr>
          <w:rFonts w:ascii="Times New Roman" w:hAnsi="Times New Roman" w:cs="Times New Roman"/>
          <w:b/>
        </w:rPr>
        <w:t>/202</w:t>
      </w:r>
      <w:r w:rsidR="00040996">
        <w:rPr>
          <w:rFonts w:ascii="Times New Roman" w:hAnsi="Times New Roman" w:cs="Times New Roman"/>
          <w:b/>
        </w:rPr>
        <w:t>6</w:t>
      </w:r>
    </w:p>
    <w:p w14:paraId="1D791060" w14:textId="77777777" w:rsidR="009A0184" w:rsidRPr="00A25EEA" w:rsidRDefault="009A0184" w:rsidP="009A0184">
      <w:pPr>
        <w:ind w:left="567" w:right="850"/>
        <w:jc w:val="both"/>
        <w:rPr>
          <w:rFonts w:ascii="Times New Roman" w:hAnsi="Times New Roman" w:cs="Times New Roman"/>
        </w:rPr>
      </w:pPr>
    </w:p>
    <w:p w14:paraId="4875F782" w14:textId="565D77A4"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MODALIDADE:</w:t>
      </w:r>
      <w:r w:rsidRPr="00A25EEA">
        <w:rPr>
          <w:rFonts w:ascii="Times New Roman" w:hAnsi="Times New Roman" w:cs="Times New Roman"/>
        </w:rPr>
        <w:t xml:space="preserve"> </w:t>
      </w:r>
      <w:r w:rsidR="0060022F" w:rsidRPr="00A25EEA">
        <w:rPr>
          <w:rFonts w:ascii="Times New Roman" w:hAnsi="Times New Roman" w:cs="Times New Roman"/>
        </w:rPr>
        <w:t>PREGÃO</w:t>
      </w:r>
      <w:r w:rsidRPr="00A25EEA">
        <w:rPr>
          <w:rFonts w:ascii="Times New Roman" w:hAnsi="Times New Roman" w:cs="Times New Roman"/>
        </w:rPr>
        <w:t xml:space="preserve"> PRESENCIAL</w:t>
      </w:r>
    </w:p>
    <w:p w14:paraId="70A51EC0" w14:textId="3B1CABE8"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 xml:space="preserve">CRITÉRIO DE JULGAMENTO: </w:t>
      </w:r>
      <w:r w:rsidRPr="00A25EEA">
        <w:rPr>
          <w:rFonts w:ascii="Times New Roman" w:hAnsi="Times New Roman" w:cs="Times New Roman"/>
        </w:rPr>
        <w:t xml:space="preserve">MENOR PREÇO </w:t>
      </w:r>
      <w:r w:rsidR="006F7C33">
        <w:rPr>
          <w:rFonts w:ascii="Times New Roman" w:hAnsi="Times New Roman" w:cs="Times New Roman"/>
        </w:rPr>
        <w:t>GLOBAL</w:t>
      </w:r>
    </w:p>
    <w:p w14:paraId="0999948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MODO DE DISPUTA:</w:t>
      </w:r>
      <w:r w:rsidRPr="00A25EEA">
        <w:rPr>
          <w:rFonts w:ascii="Times New Roman" w:hAnsi="Times New Roman" w:cs="Times New Roman"/>
        </w:rPr>
        <w:t xml:space="preserve"> ABERTO</w:t>
      </w:r>
    </w:p>
    <w:p w14:paraId="63E2C9F0" w14:textId="76F79556" w:rsidR="009A0184" w:rsidRPr="00803955" w:rsidRDefault="009A0184" w:rsidP="009A0184">
      <w:pPr>
        <w:ind w:left="567" w:right="850"/>
        <w:jc w:val="both"/>
        <w:rPr>
          <w:rFonts w:ascii="Times New Roman" w:hAnsi="Times New Roman" w:cs="Times New Roman"/>
        </w:rPr>
      </w:pPr>
      <w:r w:rsidRPr="00803955">
        <w:rPr>
          <w:rFonts w:ascii="Times New Roman" w:hAnsi="Times New Roman" w:cs="Times New Roman"/>
          <w:b/>
        </w:rPr>
        <w:t>DATA DA ABERTURA DA DISPUTA:</w:t>
      </w:r>
      <w:r w:rsidRPr="00803955">
        <w:rPr>
          <w:rFonts w:ascii="Times New Roman" w:hAnsi="Times New Roman" w:cs="Times New Roman"/>
        </w:rPr>
        <w:t xml:space="preserve"> </w:t>
      </w:r>
      <w:r w:rsidR="00803955" w:rsidRPr="00803955">
        <w:rPr>
          <w:rFonts w:ascii="Times New Roman" w:hAnsi="Times New Roman" w:cs="Times New Roman"/>
        </w:rPr>
        <w:t>10/02/2025</w:t>
      </w:r>
    </w:p>
    <w:p w14:paraId="337B4DE1" w14:textId="6409AF09" w:rsidR="0060022F" w:rsidRPr="00A25EEA" w:rsidRDefault="009A0184" w:rsidP="0060022F">
      <w:pPr>
        <w:ind w:left="567" w:right="850"/>
        <w:jc w:val="both"/>
        <w:rPr>
          <w:rFonts w:ascii="Times New Roman" w:hAnsi="Times New Roman" w:cs="Times New Roman"/>
        </w:rPr>
      </w:pPr>
      <w:r w:rsidRPr="00A25EEA">
        <w:rPr>
          <w:rFonts w:ascii="Times New Roman" w:hAnsi="Times New Roman" w:cs="Times New Roman"/>
          <w:b/>
        </w:rPr>
        <w:t xml:space="preserve">HORÁRIO DA DISPUTA: </w:t>
      </w:r>
      <w:r w:rsidRPr="00A25EEA">
        <w:rPr>
          <w:rFonts w:ascii="Times New Roman" w:hAnsi="Times New Roman" w:cs="Times New Roman"/>
        </w:rPr>
        <w:t>08h00min HORÁRIO DE BRASILIA</w:t>
      </w:r>
    </w:p>
    <w:p w14:paraId="4E3FAA58" w14:textId="77777777" w:rsidR="0060022F" w:rsidRPr="00A25EEA" w:rsidRDefault="0060022F" w:rsidP="0060022F">
      <w:pPr>
        <w:ind w:left="567" w:right="850"/>
        <w:jc w:val="both"/>
        <w:rPr>
          <w:rFonts w:ascii="Times New Roman" w:hAnsi="Times New Roman" w:cs="Times New Roman"/>
        </w:rPr>
      </w:pPr>
    </w:p>
    <w:p w14:paraId="12DEFBAF" w14:textId="5DA38B23"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ENDEREÇO:</w:t>
      </w:r>
      <w:r w:rsidRPr="00A25EEA">
        <w:rPr>
          <w:rFonts w:ascii="Times New Roman" w:hAnsi="Times New Roman" w:cs="Times New Roman"/>
        </w:rPr>
        <w:t xml:space="preserve"> A sessão pública se dará de forma presencial no Plenário do Poder Legislativo, sito à </w:t>
      </w:r>
      <w:r w:rsidR="006F7C33">
        <w:rPr>
          <w:rFonts w:ascii="Times New Roman" w:hAnsi="Times New Roman" w:cs="Times New Roman"/>
        </w:rPr>
        <w:t>Av. Prefeito Adelarte Umiltro Debortoli</w:t>
      </w:r>
      <w:r w:rsidRPr="00A25EEA">
        <w:rPr>
          <w:rFonts w:ascii="Times New Roman" w:hAnsi="Times New Roman" w:cs="Times New Roman"/>
        </w:rPr>
        <w:t xml:space="preserve">, </w:t>
      </w:r>
      <w:r w:rsidR="006F7C33">
        <w:rPr>
          <w:rFonts w:ascii="Times New Roman" w:hAnsi="Times New Roman" w:cs="Times New Roman"/>
        </w:rPr>
        <w:t>753</w:t>
      </w:r>
      <w:r w:rsidRPr="00A25EEA">
        <w:rPr>
          <w:rFonts w:ascii="Times New Roman" w:hAnsi="Times New Roman" w:cs="Times New Roman"/>
        </w:rPr>
        <w:t>,</w:t>
      </w:r>
      <w:r w:rsidR="006F7C33">
        <w:rPr>
          <w:rFonts w:ascii="Times New Roman" w:hAnsi="Times New Roman" w:cs="Times New Roman"/>
        </w:rPr>
        <w:t xml:space="preserve"> Piso Superior,</w:t>
      </w:r>
      <w:r w:rsidRPr="00A25EEA">
        <w:rPr>
          <w:rFonts w:ascii="Times New Roman" w:hAnsi="Times New Roman" w:cs="Times New Roman"/>
        </w:rPr>
        <w:t xml:space="preserve"> Centro de São Jorge D’Oeste, Estado do Paraná. CEP 85.575-000.</w:t>
      </w:r>
    </w:p>
    <w:p w14:paraId="0F6A2AD0" w14:textId="7F5DD3A1"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b/>
        </w:rPr>
        <w:t>OBJETO:</w:t>
      </w:r>
      <w:r w:rsidRPr="00A25EEA">
        <w:rPr>
          <w:rFonts w:ascii="Times New Roman" w:hAnsi="Times New Roman" w:cs="Times New Roman"/>
        </w:rPr>
        <w:t xml:space="preserve"> </w:t>
      </w:r>
      <w:r w:rsidR="00803955" w:rsidRPr="00803955">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006F7C33" w:rsidRPr="006F7C33">
        <w:rPr>
          <w:rFonts w:ascii="Times New Roman" w:hAnsi="Times New Roman" w:cs="Times New Roman"/>
        </w:rPr>
        <w:t>, conforme especificações, quantidades e condições estabelecidas neste Termo de Referência</w:t>
      </w:r>
      <w:r w:rsidRPr="00A25EEA">
        <w:rPr>
          <w:rFonts w:ascii="Times New Roman" w:hAnsi="Times New Roman" w:cs="Times New Roman"/>
        </w:rPr>
        <w:t>.</w:t>
      </w:r>
    </w:p>
    <w:p w14:paraId="76F936EA" w14:textId="77777777" w:rsidR="009A0184" w:rsidRPr="00A25EEA" w:rsidRDefault="009A0184" w:rsidP="009A0184">
      <w:pPr>
        <w:ind w:left="567" w:right="850"/>
        <w:jc w:val="both"/>
        <w:rPr>
          <w:rFonts w:ascii="Times New Roman" w:hAnsi="Times New Roman" w:cs="Times New Roman"/>
        </w:rPr>
      </w:pPr>
    </w:p>
    <w:p w14:paraId="51BCA88A" w14:textId="4D5EC52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A </w:t>
      </w:r>
      <w:r w:rsidRPr="00A25EEA">
        <w:rPr>
          <w:rFonts w:ascii="Times New Roman" w:hAnsi="Times New Roman" w:cs="Times New Roman"/>
          <w:b/>
        </w:rPr>
        <w:t>CÂMARA DE VEREADORES DO MUNICÍPIO DE SÃO JORGE D’OESTE – PARANÁ</w:t>
      </w:r>
      <w:r w:rsidRPr="00A25EEA">
        <w:rPr>
          <w:rFonts w:ascii="Times New Roman" w:hAnsi="Times New Roman" w:cs="Times New Roman"/>
        </w:rPr>
        <w:t xml:space="preserve">, pessoa jurídica de direito público, inscrita no CNPJ 02.232.834/0001-58, torna público para conhecimento dos interessados, que realizará licitação, na modalidade </w:t>
      </w:r>
      <w:r w:rsidR="0060022F" w:rsidRPr="00A25EEA">
        <w:rPr>
          <w:rFonts w:ascii="Times New Roman" w:hAnsi="Times New Roman" w:cs="Times New Roman"/>
          <w:b/>
        </w:rPr>
        <w:t>PREGÃO</w:t>
      </w:r>
      <w:r w:rsidRPr="00A25EEA">
        <w:rPr>
          <w:rFonts w:ascii="Times New Roman" w:hAnsi="Times New Roman" w:cs="Times New Roman"/>
        </w:rPr>
        <w:t xml:space="preserve">, na forma </w:t>
      </w:r>
      <w:r w:rsidRPr="00A25EEA">
        <w:rPr>
          <w:rFonts w:ascii="Times New Roman" w:hAnsi="Times New Roman" w:cs="Times New Roman"/>
          <w:b/>
        </w:rPr>
        <w:t>PRESENCIAL</w:t>
      </w:r>
      <w:r w:rsidRPr="00A25EEA">
        <w:rPr>
          <w:rFonts w:ascii="Times New Roman" w:hAnsi="Times New Roman" w:cs="Times New Roman"/>
        </w:rPr>
        <w:t xml:space="preserve">, cuja sessão pública será realizada no Plenário do Poder Legislativo, com critério de julgamento </w:t>
      </w:r>
      <w:r w:rsidRPr="00A25EEA">
        <w:rPr>
          <w:rFonts w:ascii="Times New Roman" w:hAnsi="Times New Roman" w:cs="Times New Roman"/>
          <w:b/>
        </w:rPr>
        <w:t xml:space="preserve">MENOR PREÇO </w:t>
      </w:r>
      <w:r w:rsidR="006F7C33">
        <w:rPr>
          <w:rFonts w:ascii="Times New Roman" w:hAnsi="Times New Roman" w:cs="Times New Roman"/>
          <w:b/>
        </w:rPr>
        <w:t>GLOBAL</w:t>
      </w:r>
      <w:r w:rsidRPr="00A25EEA">
        <w:rPr>
          <w:rFonts w:ascii="Times New Roman" w:hAnsi="Times New Roman" w:cs="Times New Roman"/>
        </w:rPr>
        <w:t>.</w:t>
      </w:r>
    </w:p>
    <w:p w14:paraId="4D9AA7F3" w14:textId="2286FBFE" w:rsidR="009A0184" w:rsidRPr="00A25EEA" w:rsidRDefault="006F7C33" w:rsidP="009A0184">
      <w:pPr>
        <w:ind w:left="567" w:right="850"/>
        <w:jc w:val="both"/>
        <w:rPr>
          <w:rFonts w:ascii="Times New Roman" w:hAnsi="Times New Roman" w:cs="Times New Roman"/>
        </w:rPr>
      </w:pPr>
      <w:r>
        <w:rPr>
          <w:rFonts w:ascii="Times New Roman" w:hAnsi="Times New Roman" w:cs="Times New Roman"/>
        </w:rPr>
        <w:t>A</w:t>
      </w:r>
      <w:r w:rsidRPr="006F7C33">
        <w:rPr>
          <w:rFonts w:ascii="Times New Roman" w:hAnsi="Times New Roman" w:cs="Times New Roman"/>
        </w:rPr>
        <w:t>quisição de aparelhos condicionadores de ar e cortinas de ar, bem como serviços de desinstalação, instalação completa, higienização, manutenção e peças para condicionadores de ar e cortinas de ar para a futura sede da Câmara de Vereadores de São Jorge D’Oeste</w:t>
      </w:r>
      <w:r w:rsidR="0060022F" w:rsidRPr="00A25EEA">
        <w:rPr>
          <w:rFonts w:ascii="Times New Roman" w:hAnsi="Times New Roman" w:cs="Times New Roman"/>
        </w:rPr>
        <w:t>, conforme especificações, quantidades e condições estabelecidas no Termo de Referência</w:t>
      </w:r>
      <w:r w:rsidR="009A0184" w:rsidRPr="00A25EEA">
        <w:rPr>
          <w:rFonts w:ascii="Times New Roman" w:hAnsi="Times New Roman" w:cs="Times New Roman"/>
        </w:rPr>
        <w:t xml:space="preserve">, nos termos da Lei nº. 14.133 de 01 de abril de 2021, Lei Complementar nº 123 de 14 dezembro de 2006, Decreto </w:t>
      </w:r>
      <w:r w:rsidR="009A0184" w:rsidRPr="00A25EEA">
        <w:rPr>
          <w:rFonts w:ascii="Times New Roman" w:hAnsi="Times New Roman" w:cs="Times New Roman"/>
        </w:rPr>
        <w:lastRenderedPageBreak/>
        <w:t>Municipal nº 3.927/2023, regulamentos municipais, regulamentos federais que não conflitem com as normas municipais, e, ainda, de acordo com as condições estabelecidas neste Edital.</w:t>
      </w:r>
    </w:p>
    <w:p w14:paraId="4129EBBF" w14:textId="77777777" w:rsidR="009A0184" w:rsidRPr="00A25EEA" w:rsidRDefault="009A0184" w:rsidP="009A0184">
      <w:pPr>
        <w:ind w:left="567" w:right="850"/>
        <w:jc w:val="both"/>
        <w:rPr>
          <w:rFonts w:ascii="Times New Roman" w:hAnsi="Times New Roman" w:cs="Times New Roman"/>
        </w:rPr>
      </w:pPr>
    </w:p>
    <w:p w14:paraId="0045C965"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w:t>
      </w:r>
      <w:r w:rsidRPr="00A25EEA">
        <w:rPr>
          <w:rFonts w:ascii="Times New Roman" w:hAnsi="Times New Roman" w:cs="Times New Roman"/>
          <w:b/>
        </w:rPr>
        <w:tab/>
        <w:t>LOCAL, DATA E HORA</w:t>
      </w:r>
    </w:p>
    <w:p w14:paraId="104BD45A" w14:textId="3DB503B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1.1.</w:t>
      </w:r>
      <w:r w:rsidRPr="00A25EEA">
        <w:rPr>
          <w:rFonts w:ascii="Times New Roman" w:hAnsi="Times New Roman" w:cs="Times New Roman"/>
        </w:rPr>
        <w:tab/>
        <w:t xml:space="preserve">A sessão pública se dará de forma presencial no Plenário do Poder Legislativo, sito à </w:t>
      </w:r>
      <w:r w:rsidR="006F7C33">
        <w:rPr>
          <w:rFonts w:ascii="Times New Roman" w:hAnsi="Times New Roman" w:cs="Times New Roman"/>
        </w:rPr>
        <w:t>Av. Prefeito Adelarte Umiltro Debortoli</w:t>
      </w:r>
      <w:r w:rsidR="006F7C33" w:rsidRPr="00A25EEA">
        <w:rPr>
          <w:rFonts w:ascii="Times New Roman" w:hAnsi="Times New Roman" w:cs="Times New Roman"/>
        </w:rPr>
        <w:t xml:space="preserve">, </w:t>
      </w:r>
      <w:r w:rsidR="006F7C33">
        <w:rPr>
          <w:rFonts w:ascii="Times New Roman" w:hAnsi="Times New Roman" w:cs="Times New Roman"/>
        </w:rPr>
        <w:t>753</w:t>
      </w:r>
      <w:r w:rsidR="006F7C33" w:rsidRPr="00A25EEA">
        <w:rPr>
          <w:rFonts w:ascii="Times New Roman" w:hAnsi="Times New Roman" w:cs="Times New Roman"/>
        </w:rPr>
        <w:t>,</w:t>
      </w:r>
      <w:r w:rsidR="006F7C33">
        <w:rPr>
          <w:rFonts w:ascii="Times New Roman" w:hAnsi="Times New Roman" w:cs="Times New Roman"/>
        </w:rPr>
        <w:t xml:space="preserve"> Piso Superior,</w:t>
      </w:r>
      <w:r w:rsidR="006F7C33" w:rsidRPr="00A25EEA">
        <w:rPr>
          <w:rFonts w:ascii="Times New Roman" w:hAnsi="Times New Roman" w:cs="Times New Roman"/>
        </w:rPr>
        <w:t xml:space="preserve"> Centro de São Jorge D’Oeste, Estado do Paraná. CEP 85.575-000</w:t>
      </w:r>
      <w:r w:rsidR="006F7C33">
        <w:rPr>
          <w:rFonts w:ascii="Times New Roman" w:hAnsi="Times New Roman" w:cs="Times New Roman"/>
        </w:rPr>
        <w:t xml:space="preserve"> </w:t>
      </w:r>
      <w:r w:rsidRPr="00A25EEA">
        <w:rPr>
          <w:rFonts w:ascii="Times New Roman" w:hAnsi="Times New Roman" w:cs="Times New Roman"/>
        </w:rPr>
        <w:t xml:space="preserve">às 08h00min, horário de Brasília. </w:t>
      </w:r>
    </w:p>
    <w:p w14:paraId="481E3E10" w14:textId="2AA7E237" w:rsidR="009A0184" w:rsidRPr="00803955" w:rsidRDefault="009A0184" w:rsidP="009A0184">
      <w:pPr>
        <w:ind w:left="567" w:right="850"/>
        <w:jc w:val="both"/>
        <w:rPr>
          <w:rFonts w:ascii="Times New Roman" w:hAnsi="Times New Roman" w:cs="Times New Roman"/>
        </w:rPr>
      </w:pPr>
      <w:r w:rsidRPr="00803955">
        <w:rPr>
          <w:rFonts w:ascii="Times New Roman" w:hAnsi="Times New Roman" w:cs="Times New Roman"/>
        </w:rPr>
        <w:t>1.2.</w:t>
      </w:r>
      <w:r w:rsidRPr="00803955">
        <w:rPr>
          <w:rFonts w:ascii="Times New Roman" w:hAnsi="Times New Roman" w:cs="Times New Roman"/>
        </w:rPr>
        <w:tab/>
        <w:t xml:space="preserve">Somente poderão participar da sessão pública, as empresas que apresentarem propostas através do descrito no item 1.1, até às 08h00min do dia </w:t>
      </w:r>
      <w:r w:rsidR="00803955" w:rsidRPr="00803955">
        <w:rPr>
          <w:rFonts w:ascii="Times New Roman" w:hAnsi="Times New Roman" w:cs="Times New Roman"/>
        </w:rPr>
        <w:t>10/02/2026</w:t>
      </w:r>
      <w:r w:rsidRPr="00803955">
        <w:rPr>
          <w:rFonts w:ascii="Times New Roman" w:hAnsi="Times New Roman" w:cs="Times New Roman"/>
        </w:rPr>
        <w:t>.</w:t>
      </w:r>
    </w:p>
    <w:p w14:paraId="4B3FCAF4" w14:textId="77777777" w:rsidR="009A0184" w:rsidRPr="00A25EEA" w:rsidRDefault="009A0184" w:rsidP="009A0184">
      <w:pPr>
        <w:ind w:left="567" w:right="850"/>
        <w:jc w:val="both"/>
        <w:rPr>
          <w:rFonts w:ascii="Times New Roman" w:hAnsi="Times New Roman" w:cs="Times New Roman"/>
        </w:rPr>
      </w:pPr>
    </w:p>
    <w:p w14:paraId="6959C835"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2.</w:t>
      </w:r>
      <w:r w:rsidRPr="00A25EEA">
        <w:rPr>
          <w:rFonts w:ascii="Times New Roman" w:hAnsi="Times New Roman" w:cs="Times New Roman"/>
          <w:b/>
        </w:rPr>
        <w:tab/>
        <w:t>DO OBJETO</w:t>
      </w:r>
    </w:p>
    <w:p w14:paraId="6D3A031B" w14:textId="77777777" w:rsidR="006F7C33" w:rsidRPr="00A25EEA" w:rsidRDefault="009A0184" w:rsidP="006F7C33">
      <w:pPr>
        <w:ind w:left="567" w:right="850"/>
        <w:jc w:val="both"/>
        <w:rPr>
          <w:rFonts w:ascii="Times New Roman" w:hAnsi="Times New Roman" w:cs="Times New Roman"/>
        </w:rPr>
      </w:pPr>
      <w:r w:rsidRPr="00A25EEA">
        <w:rPr>
          <w:rFonts w:ascii="Times New Roman" w:hAnsi="Times New Roman" w:cs="Times New Roman"/>
        </w:rPr>
        <w:t>2.1.</w:t>
      </w:r>
      <w:r w:rsidRPr="00A25EEA">
        <w:rPr>
          <w:rFonts w:ascii="Times New Roman" w:hAnsi="Times New Roman" w:cs="Times New Roman"/>
        </w:rPr>
        <w:tab/>
      </w:r>
      <w:r w:rsidR="006F7C33">
        <w:rPr>
          <w:rFonts w:ascii="Times New Roman" w:hAnsi="Times New Roman" w:cs="Times New Roman"/>
        </w:rPr>
        <w:t>A</w:t>
      </w:r>
      <w:r w:rsidR="006F7C33" w:rsidRPr="006F7C33">
        <w:rPr>
          <w:rFonts w:ascii="Times New Roman" w:hAnsi="Times New Roman" w:cs="Times New Roman"/>
        </w:rPr>
        <w:t>quisição de aparelhos condicionadores de ar e cortinas de ar, bem como serviços de desinstalação, instalação completa, higienização, manutenção e peças para condicionadores de ar e cortinas de ar para a futura sede da Câmara de Vereadores de São Jorge D’Oeste, conforme especificações, quantidades e condições estabelecidas neste Termo de Referência</w:t>
      </w:r>
      <w:r w:rsidR="006F7C33" w:rsidRPr="00A25EEA">
        <w:rPr>
          <w:rFonts w:ascii="Times New Roman" w:hAnsi="Times New Roman" w:cs="Times New Roman"/>
        </w:rPr>
        <w:t>.</w:t>
      </w:r>
    </w:p>
    <w:p w14:paraId="3450BBF6" w14:textId="65961260" w:rsidR="0060022F" w:rsidRPr="00A25EEA" w:rsidRDefault="0060022F" w:rsidP="009A0184">
      <w:pPr>
        <w:ind w:left="567" w:right="850"/>
        <w:jc w:val="both"/>
        <w:rPr>
          <w:rFonts w:ascii="Times New Roman" w:hAnsi="Times New Roman" w:cs="Times New Roman"/>
        </w:rPr>
      </w:pPr>
    </w:p>
    <w:tbl>
      <w:tblPr>
        <w:tblStyle w:val="TabelacomGrelha"/>
        <w:tblW w:w="10763" w:type="dxa"/>
        <w:jc w:val="center"/>
        <w:tblLook w:val="04A0" w:firstRow="1" w:lastRow="0" w:firstColumn="1" w:lastColumn="0" w:noHBand="0" w:noVBand="1"/>
      </w:tblPr>
      <w:tblGrid>
        <w:gridCol w:w="955"/>
        <w:gridCol w:w="4528"/>
        <w:gridCol w:w="1201"/>
        <w:gridCol w:w="1355"/>
        <w:gridCol w:w="1176"/>
        <w:gridCol w:w="1548"/>
      </w:tblGrid>
      <w:tr w:rsidR="006F7C33" w:rsidRPr="00C96AAB" w14:paraId="31211E94" w14:textId="3BB6AF35" w:rsidTr="00A80E29">
        <w:trPr>
          <w:trHeight w:val="468"/>
          <w:jc w:val="center"/>
        </w:trPr>
        <w:tc>
          <w:tcPr>
            <w:tcW w:w="10763" w:type="dxa"/>
            <w:gridSpan w:val="6"/>
            <w:shd w:val="clear" w:color="auto" w:fill="BFBFBF" w:themeFill="background1" w:themeFillShade="BF"/>
            <w:vAlign w:val="center"/>
            <w:hideMark/>
          </w:tcPr>
          <w:p w14:paraId="6A6C46B7" w14:textId="086D36BB" w:rsidR="006F7C33" w:rsidRPr="00C96AAB" w:rsidRDefault="006F7C33"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PREGÃO PRESENCIAL Nº. 01/202</w:t>
            </w:r>
            <w:r>
              <w:rPr>
                <w:rFonts w:ascii="Times New Roman" w:eastAsia="Times New Roman" w:hAnsi="Times New Roman" w:cs="Times New Roman"/>
                <w:b/>
                <w:bCs/>
                <w:color w:val="000000"/>
                <w:lang w:eastAsia="pt-BR"/>
              </w:rPr>
              <w:t>6</w:t>
            </w:r>
          </w:p>
        </w:tc>
      </w:tr>
      <w:tr w:rsidR="006F7C33" w:rsidRPr="00C96AAB" w14:paraId="7EF04D42" w14:textId="56E1B8BD" w:rsidTr="006F7C33">
        <w:trPr>
          <w:trHeight w:val="468"/>
          <w:jc w:val="center"/>
        </w:trPr>
        <w:tc>
          <w:tcPr>
            <w:tcW w:w="957" w:type="dxa"/>
            <w:shd w:val="clear" w:color="auto" w:fill="BFBFBF" w:themeFill="background1" w:themeFillShade="BF"/>
            <w:vAlign w:val="center"/>
            <w:hideMark/>
          </w:tcPr>
          <w:p w14:paraId="5E9EE270" w14:textId="77777777" w:rsidR="006F7C33" w:rsidRPr="00C96AAB" w:rsidRDefault="006F7C33"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ITEM</w:t>
            </w:r>
          </w:p>
        </w:tc>
        <w:tc>
          <w:tcPr>
            <w:tcW w:w="4574" w:type="dxa"/>
            <w:shd w:val="clear" w:color="auto" w:fill="BFBFBF" w:themeFill="background1" w:themeFillShade="BF"/>
            <w:vAlign w:val="center"/>
            <w:hideMark/>
          </w:tcPr>
          <w:p w14:paraId="1061D841" w14:textId="77777777" w:rsidR="006F7C33" w:rsidRPr="00C96AAB" w:rsidRDefault="006F7C33"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DESCRIÇÃO</w:t>
            </w:r>
          </w:p>
        </w:tc>
        <w:tc>
          <w:tcPr>
            <w:tcW w:w="1209" w:type="dxa"/>
            <w:shd w:val="clear" w:color="auto" w:fill="BFBFBF" w:themeFill="background1" w:themeFillShade="BF"/>
            <w:vAlign w:val="center"/>
            <w:hideMark/>
          </w:tcPr>
          <w:p w14:paraId="14B1E8DE" w14:textId="77777777" w:rsidR="006F7C33" w:rsidRPr="00C96AAB" w:rsidRDefault="006F7C33"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QTD</w:t>
            </w:r>
          </w:p>
        </w:tc>
        <w:tc>
          <w:tcPr>
            <w:tcW w:w="1357" w:type="dxa"/>
            <w:shd w:val="clear" w:color="auto" w:fill="BFBFBF" w:themeFill="background1" w:themeFillShade="BF"/>
            <w:vAlign w:val="center"/>
            <w:hideMark/>
          </w:tcPr>
          <w:p w14:paraId="083F496B" w14:textId="77777777" w:rsidR="006F7C33" w:rsidRPr="00C96AAB" w:rsidRDefault="006F7C33"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MEDIDA</w:t>
            </w:r>
          </w:p>
        </w:tc>
        <w:tc>
          <w:tcPr>
            <w:tcW w:w="1112" w:type="dxa"/>
            <w:shd w:val="clear" w:color="auto" w:fill="BFBFBF" w:themeFill="background1" w:themeFillShade="BF"/>
            <w:vAlign w:val="center"/>
          </w:tcPr>
          <w:p w14:paraId="77762536" w14:textId="6B795EDE" w:rsidR="006F7C33" w:rsidRPr="00C96AAB" w:rsidRDefault="006F7C33" w:rsidP="00140D45">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 UNIT</w:t>
            </w:r>
          </w:p>
        </w:tc>
        <w:tc>
          <w:tcPr>
            <w:tcW w:w="1554" w:type="dxa"/>
            <w:shd w:val="clear" w:color="auto" w:fill="BFBFBF" w:themeFill="background1" w:themeFillShade="BF"/>
            <w:vAlign w:val="center"/>
          </w:tcPr>
          <w:p w14:paraId="2C7917D5" w14:textId="2FD065B7" w:rsidR="006F7C33" w:rsidRPr="00C96AAB" w:rsidRDefault="006F7C33" w:rsidP="00140D45">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 TOTAL</w:t>
            </w:r>
          </w:p>
        </w:tc>
      </w:tr>
      <w:tr w:rsidR="006F7C33" w:rsidRPr="00C96AAB" w14:paraId="5013AEBA" w14:textId="3C9412CE" w:rsidTr="006F7C33">
        <w:trPr>
          <w:trHeight w:val="624"/>
          <w:jc w:val="center"/>
        </w:trPr>
        <w:tc>
          <w:tcPr>
            <w:tcW w:w="957" w:type="dxa"/>
            <w:vAlign w:val="center"/>
            <w:hideMark/>
          </w:tcPr>
          <w:p w14:paraId="63D0D070"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w:t>
            </w:r>
          </w:p>
        </w:tc>
        <w:tc>
          <w:tcPr>
            <w:tcW w:w="4574" w:type="dxa"/>
            <w:vAlign w:val="center"/>
            <w:hideMark/>
          </w:tcPr>
          <w:p w14:paraId="5CD95571"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Capacitor para aparelho de ar condicionado com capacidade de até 18.000 btu's.</w:t>
            </w:r>
          </w:p>
        </w:tc>
        <w:tc>
          <w:tcPr>
            <w:tcW w:w="1209" w:type="dxa"/>
            <w:vAlign w:val="center"/>
            <w:hideMark/>
          </w:tcPr>
          <w:p w14:paraId="18AFBA74"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2890A4EC"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3381AFF8" w14:textId="5F004A18"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75,00</w:t>
            </w:r>
          </w:p>
        </w:tc>
        <w:tc>
          <w:tcPr>
            <w:tcW w:w="1554" w:type="dxa"/>
            <w:vAlign w:val="center"/>
          </w:tcPr>
          <w:p w14:paraId="17A24D2B" w14:textId="5691BB1D"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300,00</w:t>
            </w:r>
          </w:p>
        </w:tc>
      </w:tr>
      <w:tr w:rsidR="006F7C33" w:rsidRPr="00C96AAB" w14:paraId="584EC11D" w14:textId="4877266A" w:rsidTr="006F7C33">
        <w:trPr>
          <w:trHeight w:val="396"/>
          <w:jc w:val="center"/>
        </w:trPr>
        <w:tc>
          <w:tcPr>
            <w:tcW w:w="957" w:type="dxa"/>
            <w:vAlign w:val="center"/>
            <w:hideMark/>
          </w:tcPr>
          <w:p w14:paraId="1E22E9DE"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w:t>
            </w:r>
          </w:p>
        </w:tc>
        <w:tc>
          <w:tcPr>
            <w:tcW w:w="4574" w:type="dxa"/>
            <w:vAlign w:val="center"/>
            <w:hideMark/>
          </w:tcPr>
          <w:p w14:paraId="3C72AA63"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Carga de gás refrigerante R-410a/R22/R-32a.</w:t>
            </w:r>
          </w:p>
        </w:tc>
        <w:tc>
          <w:tcPr>
            <w:tcW w:w="1209" w:type="dxa"/>
            <w:vAlign w:val="center"/>
            <w:hideMark/>
          </w:tcPr>
          <w:p w14:paraId="15FF6F69" w14:textId="77777777"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4</w:t>
            </w:r>
          </w:p>
        </w:tc>
        <w:tc>
          <w:tcPr>
            <w:tcW w:w="1357" w:type="dxa"/>
            <w:vAlign w:val="center"/>
            <w:hideMark/>
          </w:tcPr>
          <w:p w14:paraId="0361C1A6"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KG</w:t>
            </w:r>
          </w:p>
        </w:tc>
        <w:tc>
          <w:tcPr>
            <w:tcW w:w="1112" w:type="dxa"/>
            <w:vAlign w:val="center"/>
          </w:tcPr>
          <w:p w14:paraId="25AB64D7" w14:textId="1ED0BA81"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238,31</w:t>
            </w:r>
          </w:p>
        </w:tc>
        <w:tc>
          <w:tcPr>
            <w:tcW w:w="1554" w:type="dxa"/>
            <w:vAlign w:val="center"/>
          </w:tcPr>
          <w:p w14:paraId="1E098867" w14:textId="07BBF299"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953,24</w:t>
            </w:r>
          </w:p>
        </w:tc>
      </w:tr>
      <w:tr w:rsidR="006F7C33" w:rsidRPr="00C96AAB" w14:paraId="7F133794" w14:textId="6EC28D5D" w:rsidTr="006F7C33">
        <w:trPr>
          <w:trHeight w:val="624"/>
          <w:jc w:val="center"/>
        </w:trPr>
        <w:tc>
          <w:tcPr>
            <w:tcW w:w="957" w:type="dxa"/>
            <w:vAlign w:val="center"/>
            <w:hideMark/>
          </w:tcPr>
          <w:p w14:paraId="60535E22"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3</w:t>
            </w:r>
          </w:p>
        </w:tc>
        <w:tc>
          <w:tcPr>
            <w:tcW w:w="4574" w:type="dxa"/>
            <w:vAlign w:val="center"/>
            <w:hideMark/>
          </w:tcPr>
          <w:p w14:paraId="794F2E11"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Compressor para aparelho de ar condicionado com capacidade de até 18.000 btu's.</w:t>
            </w:r>
          </w:p>
        </w:tc>
        <w:tc>
          <w:tcPr>
            <w:tcW w:w="1209" w:type="dxa"/>
            <w:vAlign w:val="center"/>
            <w:hideMark/>
          </w:tcPr>
          <w:p w14:paraId="6DA73BB5"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w:t>
            </w:r>
          </w:p>
        </w:tc>
        <w:tc>
          <w:tcPr>
            <w:tcW w:w="1357" w:type="dxa"/>
            <w:vAlign w:val="center"/>
            <w:hideMark/>
          </w:tcPr>
          <w:p w14:paraId="43AA8092"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5EBBDD4A" w14:textId="02FB656A"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1.042,22</w:t>
            </w:r>
          </w:p>
        </w:tc>
        <w:tc>
          <w:tcPr>
            <w:tcW w:w="1554" w:type="dxa"/>
            <w:vAlign w:val="center"/>
          </w:tcPr>
          <w:p w14:paraId="38B62099" w14:textId="528578A1"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2.084,44</w:t>
            </w:r>
          </w:p>
        </w:tc>
      </w:tr>
      <w:tr w:rsidR="006F7C33" w:rsidRPr="00C96AAB" w14:paraId="5C59D3D3" w14:textId="3E0D5224" w:rsidTr="006F7C33">
        <w:trPr>
          <w:trHeight w:val="624"/>
          <w:jc w:val="center"/>
        </w:trPr>
        <w:tc>
          <w:tcPr>
            <w:tcW w:w="957" w:type="dxa"/>
            <w:vAlign w:val="center"/>
            <w:hideMark/>
          </w:tcPr>
          <w:p w14:paraId="1F48211A"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4574" w:type="dxa"/>
            <w:vAlign w:val="center"/>
            <w:hideMark/>
          </w:tcPr>
          <w:p w14:paraId="2D2AB17F"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Controle universal para aparelho de ar condicionado.</w:t>
            </w:r>
          </w:p>
        </w:tc>
        <w:tc>
          <w:tcPr>
            <w:tcW w:w="1209" w:type="dxa"/>
            <w:vAlign w:val="center"/>
            <w:hideMark/>
          </w:tcPr>
          <w:p w14:paraId="59E820D0"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393FB6EF"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7999C38E" w14:textId="3E64378B"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89,90</w:t>
            </w:r>
          </w:p>
        </w:tc>
        <w:tc>
          <w:tcPr>
            <w:tcW w:w="1554" w:type="dxa"/>
            <w:vAlign w:val="center"/>
          </w:tcPr>
          <w:p w14:paraId="201510A3" w14:textId="3F6AD1B5"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359,60</w:t>
            </w:r>
          </w:p>
        </w:tc>
      </w:tr>
      <w:tr w:rsidR="006F7C33" w:rsidRPr="00C96AAB" w14:paraId="5975573A" w14:textId="632C03B8" w:rsidTr="006F7C33">
        <w:trPr>
          <w:trHeight w:val="624"/>
          <w:jc w:val="center"/>
        </w:trPr>
        <w:tc>
          <w:tcPr>
            <w:tcW w:w="957" w:type="dxa"/>
            <w:vAlign w:val="center"/>
            <w:hideMark/>
          </w:tcPr>
          <w:p w14:paraId="7D204028"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5</w:t>
            </w:r>
          </w:p>
        </w:tc>
        <w:tc>
          <w:tcPr>
            <w:tcW w:w="4574" w:type="dxa"/>
            <w:vAlign w:val="center"/>
            <w:hideMark/>
          </w:tcPr>
          <w:p w14:paraId="594A3E0F"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Chave contactora para aparelho de ar condicionado.</w:t>
            </w:r>
          </w:p>
        </w:tc>
        <w:tc>
          <w:tcPr>
            <w:tcW w:w="1209" w:type="dxa"/>
            <w:vAlign w:val="center"/>
            <w:hideMark/>
          </w:tcPr>
          <w:p w14:paraId="103BA549"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10</w:t>
            </w:r>
          </w:p>
        </w:tc>
        <w:tc>
          <w:tcPr>
            <w:tcW w:w="1357" w:type="dxa"/>
            <w:vAlign w:val="center"/>
            <w:hideMark/>
          </w:tcPr>
          <w:p w14:paraId="5B40A135"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05C380A0" w14:textId="5CE49DB2"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180,00</w:t>
            </w:r>
          </w:p>
        </w:tc>
        <w:tc>
          <w:tcPr>
            <w:tcW w:w="1554" w:type="dxa"/>
            <w:vAlign w:val="center"/>
          </w:tcPr>
          <w:p w14:paraId="2A97A720" w14:textId="37052EFA"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1.800,00</w:t>
            </w:r>
          </w:p>
        </w:tc>
      </w:tr>
      <w:tr w:rsidR="006F7C33" w:rsidRPr="00C96AAB" w14:paraId="08E7DE12" w14:textId="16F34514" w:rsidTr="006F7C33">
        <w:trPr>
          <w:trHeight w:val="936"/>
          <w:jc w:val="center"/>
        </w:trPr>
        <w:tc>
          <w:tcPr>
            <w:tcW w:w="957" w:type="dxa"/>
            <w:vAlign w:val="center"/>
            <w:hideMark/>
          </w:tcPr>
          <w:p w14:paraId="05A03845"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lastRenderedPageBreak/>
              <w:t>6</w:t>
            </w:r>
          </w:p>
        </w:tc>
        <w:tc>
          <w:tcPr>
            <w:tcW w:w="4574" w:type="dxa"/>
            <w:vAlign w:val="center"/>
            <w:hideMark/>
          </w:tcPr>
          <w:p w14:paraId="6E9B6DA1"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Placa eletrônica para aparelho de ar condicionado com capacidade de até 18.000 btu's.</w:t>
            </w:r>
          </w:p>
        </w:tc>
        <w:tc>
          <w:tcPr>
            <w:tcW w:w="1209" w:type="dxa"/>
            <w:vAlign w:val="center"/>
            <w:hideMark/>
          </w:tcPr>
          <w:p w14:paraId="5BC9AD07"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w:t>
            </w:r>
          </w:p>
        </w:tc>
        <w:tc>
          <w:tcPr>
            <w:tcW w:w="1357" w:type="dxa"/>
            <w:vAlign w:val="center"/>
            <w:hideMark/>
          </w:tcPr>
          <w:p w14:paraId="62FFC2FA"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426F7DC9" w14:textId="5CA1B344"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381,53</w:t>
            </w:r>
          </w:p>
        </w:tc>
        <w:tc>
          <w:tcPr>
            <w:tcW w:w="1554" w:type="dxa"/>
            <w:vAlign w:val="center"/>
          </w:tcPr>
          <w:p w14:paraId="0DADCA90" w14:textId="32A2AC02"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763,06</w:t>
            </w:r>
          </w:p>
        </w:tc>
      </w:tr>
      <w:tr w:rsidR="006F7C33" w:rsidRPr="00C96AAB" w14:paraId="3C1A603B" w14:textId="5F40B5ED" w:rsidTr="006F7C33">
        <w:trPr>
          <w:trHeight w:val="1560"/>
          <w:jc w:val="center"/>
        </w:trPr>
        <w:tc>
          <w:tcPr>
            <w:tcW w:w="957" w:type="dxa"/>
            <w:vAlign w:val="center"/>
            <w:hideMark/>
          </w:tcPr>
          <w:p w14:paraId="423F0592"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7</w:t>
            </w:r>
          </w:p>
        </w:tc>
        <w:tc>
          <w:tcPr>
            <w:tcW w:w="4574" w:type="dxa"/>
            <w:vAlign w:val="center"/>
            <w:hideMark/>
          </w:tcPr>
          <w:p w14:paraId="06C59240"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Linha frigorífera para aparelho de ar condicionado com capacidade de até 60.000 btu's com revestimento de proteção e cabo pp conforme manual do fabricante exige para cada equipamento.</w:t>
            </w:r>
          </w:p>
        </w:tc>
        <w:tc>
          <w:tcPr>
            <w:tcW w:w="1209" w:type="dxa"/>
            <w:vAlign w:val="center"/>
            <w:hideMark/>
          </w:tcPr>
          <w:p w14:paraId="64885D6A"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20</w:t>
            </w:r>
          </w:p>
        </w:tc>
        <w:tc>
          <w:tcPr>
            <w:tcW w:w="1357" w:type="dxa"/>
            <w:vAlign w:val="center"/>
            <w:hideMark/>
          </w:tcPr>
          <w:p w14:paraId="5E74A63D"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METROS</w:t>
            </w:r>
          </w:p>
        </w:tc>
        <w:tc>
          <w:tcPr>
            <w:tcW w:w="1112" w:type="dxa"/>
            <w:vAlign w:val="center"/>
          </w:tcPr>
          <w:p w14:paraId="15B6EEBF" w14:textId="27012403"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36,01</w:t>
            </w:r>
          </w:p>
        </w:tc>
        <w:tc>
          <w:tcPr>
            <w:tcW w:w="1554" w:type="dxa"/>
            <w:vAlign w:val="center"/>
          </w:tcPr>
          <w:p w14:paraId="5090271A" w14:textId="37E2F476"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720,20</w:t>
            </w:r>
          </w:p>
        </w:tc>
      </w:tr>
      <w:tr w:rsidR="006F7C33" w:rsidRPr="00C96AAB" w14:paraId="5564A17C" w14:textId="453900C3" w:rsidTr="006F7C33">
        <w:trPr>
          <w:trHeight w:val="936"/>
          <w:jc w:val="center"/>
        </w:trPr>
        <w:tc>
          <w:tcPr>
            <w:tcW w:w="957" w:type="dxa"/>
            <w:vAlign w:val="center"/>
            <w:hideMark/>
          </w:tcPr>
          <w:p w14:paraId="5AEA8AC1"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8</w:t>
            </w:r>
          </w:p>
        </w:tc>
        <w:tc>
          <w:tcPr>
            <w:tcW w:w="4574" w:type="dxa"/>
            <w:vAlign w:val="center"/>
            <w:hideMark/>
          </w:tcPr>
          <w:p w14:paraId="72D9E75A" w14:textId="39DD7B4F" w:rsidR="006F7C33" w:rsidRPr="00C96AAB" w:rsidRDefault="006F7C33" w:rsidP="00140D45">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Con</w:t>
            </w:r>
            <w:r w:rsidR="003E7014">
              <w:rPr>
                <w:rFonts w:ascii="Times New Roman" w:eastAsia="Times New Roman" w:hAnsi="Times New Roman" w:cs="Times New Roman"/>
                <w:color w:val="000000"/>
                <w:lang w:eastAsia="pt-BR"/>
              </w:rPr>
              <w:t>s</w:t>
            </w:r>
            <w:r>
              <w:rPr>
                <w:rFonts w:ascii="Times New Roman" w:eastAsia="Times New Roman" w:hAnsi="Times New Roman" w:cs="Times New Roman"/>
                <w:color w:val="000000"/>
                <w:lang w:eastAsia="pt-BR"/>
              </w:rPr>
              <w:t>erto (mão de obra) p</w:t>
            </w:r>
            <w:r w:rsidRPr="00C96AAB">
              <w:rPr>
                <w:rFonts w:ascii="Times New Roman" w:eastAsia="Times New Roman" w:hAnsi="Times New Roman" w:cs="Times New Roman"/>
                <w:color w:val="000000"/>
                <w:lang w:eastAsia="pt-BR"/>
              </w:rPr>
              <w:t>ara restauração de placa eletrônica de aparelho de ar condicionado.</w:t>
            </w:r>
          </w:p>
        </w:tc>
        <w:tc>
          <w:tcPr>
            <w:tcW w:w="1209" w:type="dxa"/>
            <w:vAlign w:val="center"/>
            <w:hideMark/>
          </w:tcPr>
          <w:p w14:paraId="2C8D4E59"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4403807A"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464C481F" w14:textId="1DF61754"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200,00</w:t>
            </w:r>
          </w:p>
        </w:tc>
        <w:tc>
          <w:tcPr>
            <w:tcW w:w="1554" w:type="dxa"/>
            <w:vAlign w:val="center"/>
          </w:tcPr>
          <w:p w14:paraId="36DF1D65" w14:textId="5F49C9CF"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800,00</w:t>
            </w:r>
          </w:p>
        </w:tc>
      </w:tr>
      <w:tr w:rsidR="006F7C33" w:rsidRPr="00C96AAB" w14:paraId="67E1D6CD" w14:textId="28777C64" w:rsidTr="006F7C33">
        <w:trPr>
          <w:trHeight w:val="936"/>
          <w:jc w:val="center"/>
        </w:trPr>
        <w:tc>
          <w:tcPr>
            <w:tcW w:w="957" w:type="dxa"/>
            <w:vAlign w:val="center"/>
            <w:hideMark/>
          </w:tcPr>
          <w:p w14:paraId="1093F1BC"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9</w:t>
            </w:r>
          </w:p>
        </w:tc>
        <w:tc>
          <w:tcPr>
            <w:tcW w:w="4574" w:type="dxa"/>
            <w:vAlign w:val="center"/>
            <w:hideMark/>
          </w:tcPr>
          <w:p w14:paraId="16AD6B0D"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man</w:t>
            </w:r>
            <w:r>
              <w:rPr>
                <w:rFonts w:ascii="Times New Roman" w:eastAsia="Times New Roman" w:hAnsi="Times New Roman" w:cs="Times New Roman"/>
                <w:color w:val="000000"/>
                <w:lang w:eastAsia="pt-BR"/>
              </w:rPr>
              <w:t>utenção corretiva de aparelho ar</w:t>
            </w:r>
            <w:r w:rsidRPr="00C96AAB">
              <w:rPr>
                <w:rFonts w:ascii="Times New Roman" w:eastAsia="Times New Roman" w:hAnsi="Times New Roman" w:cs="Times New Roman"/>
                <w:color w:val="000000"/>
                <w:lang w:eastAsia="pt-BR"/>
              </w:rPr>
              <w:t xml:space="preserve"> condicionado, com capacidade de até 18.000 btu's.</w:t>
            </w:r>
          </w:p>
        </w:tc>
        <w:tc>
          <w:tcPr>
            <w:tcW w:w="1209" w:type="dxa"/>
            <w:vAlign w:val="center"/>
            <w:hideMark/>
          </w:tcPr>
          <w:p w14:paraId="15F09C94"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4AB39ED9"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46B6A692" w14:textId="5D152D73"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166,67</w:t>
            </w:r>
          </w:p>
        </w:tc>
        <w:tc>
          <w:tcPr>
            <w:tcW w:w="1554" w:type="dxa"/>
            <w:vAlign w:val="center"/>
          </w:tcPr>
          <w:p w14:paraId="0AEBD3DC" w14:textId="38D8AACD"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666,68</w:t>
            </w:r>
          </w:p>
        </w:tc>
      </w:tr>
      <w:tr w:rsidR="006F7C33" w:rsidRPr="00C96AAB" w14:paraId="1F665757" w14:textId="142B55FF" w:rsidTr="006F7C33">
        <w:trPr>
          <w:trHeight w:val="936"/>
          <w:jc w:val="center"/>
        </w:trPr>
        <w:tc>
          <w:tcPr>
            <w:tcW w:w="957" w:type="dxa"/>
            <w:vAlign w:val="center"/>
            <w:hideMark/>
          </w:tcPr>
          <w:p w14:paraId="5DFA6CDC"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10</w:t>
            </w:r>
          </w:p>
        </w:tc>
        <w:tc>
          <w:tcPr>
            <w:tcW w:w="4574" w:type="dxa"/>
            <w:vAlign w:val="center"/>
            <w:hideMark/>
          </w:tcPr>
          <w:p w14:paraId="6B2F0D75"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desisntalação de aparelho de ar condicionado com capacidade de até 18.000 btu's.</w:t>
            </w:r>
          </w:p>
        </w:tc>
        <w:tc>
          <w:tcPr>
            <w:tcW w:w="1209" w:type="dxa"/>
            <w:vAlign w:val="center"/>
            <w:hideMark/>
          </w:tcPr>
          <w:p w14:paraId="07244408"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1552AA92"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56FF6A2B" w14:textId="58B33DB8"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166,67</w:t>
            </w:r>
          </w:p>
        </w:tc>
        <w:tc>
          <w:tcPr>
            <w:tcW w:w="1554" w:type="dxa"/>
            <w:vAlign w:val="center"/>
          </w:tcPr>
          <w:p w14:paraId="5D8EDE84" w14:textId="3524F2BD"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666,68</w:t>
            </w:r>
          </w:p>
        </w:tc>
      </w:tr>
      <w:tr w:rsidR="006F7C33" w:rsidRPr="00C96AAB" w14:paraId="04BFDD2F" w14:textId="4CFB67B6" w:rsidTr="006F7C33">
        <w:trPr>
          <w:trHeight w:val="936"/>
          <w:jc w:val="center"/>
        </w:trPr>
        <w:tc>
          <w:tcPr>
            <w:tcW w:w="957" w:type="dxa"/>
            <w:vAlign w:val="center"/>
            <w:hideMark/>
          </w:tcPr>
          <w:p w14:paraId="34317634"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11</w:t>
            </w:r>
          </w:p>
        </w:tc>
        <w:tc>
          <w:tcPr>
            <w:tcW w:w="4574" w:type="dxa"/>
            <w:vAlign w:val="center"/>
            <w:hideMark/>
          </w:tcPr>
          <w:p w14:paraId="68907B4F" w14:textId="77777777" w:rsidR="006F7C33" w:rsidRPr="002341FE" w:rsidRDefault="006F7C33" w:rsidP="00140D45">
            <w:pPr>
              <w:jc w:val="both"/>
              <w:rPr>
                <w:rFonts w:ascii="Times New Roman" w:eastAsia="Times New Roman" w:hAnsi="Times New Roman" w:cs="Times New Roman"/>
                <w:lang w:eastAsia="pt-BR"/>
              </w:rPr>
            </w:pPr>
            <w:r w:rsidRPr="002341FE">
              <w:rPr>
                <w:rFonts w:ascii="Times New Roman" w:eastAsia="Times New Roman" w:hAnsi="Times New Roman" w:cs="Times New Roman"/>
                <w:lang w:eastAsia="pt-BR"/>
              </w:rPr>
              <w:t xml:space="preserve">Serviço de desisntalação de aparelho de ar condicionado com </w:t>
            </w:r>
            <w:r>
              <w:rPr>
                <w:rFonts w:ascii="Times New Roman" w:eastAsia="Times New Roman" w:hAnsi="Times New Roman" w:cs="Times New Roman"/>
                <w:lang w:eastAsia="pt-BR"/>
              </w:rPr>
              <w:t>capacidade de até 30.000 btu's.</w:t>
            </w:r>
          </w:p>
        </w:tc>
        <w:tc>
          <w:tcPr>
            <w:tcW w:w="1209" w:type="dxa"/>
            <w:vAlign w:val="center"/>
            <w:hideMark/>
          </w:tcPr>
          <w:p w14:paraId="09D77E6A" w14:textId="77777777" w:rsidR="006F7C33" w:rsidRPr="002341FE" w:rsidRDefault="006F7C33" w:rsidP="00140D45">
            <w:pPr>
              <w:jc w:val="center"/>
              <w:rPr>
                <w:rFonts w:ascii="Times New Roman" w:eastAsia="Times New Roman" w:hAnsi="Times New Roman" w:cs="Times New Roman"/>
                <w:lang w:eastAsia="pt-BR"/>
              </w:rPr>
            </w:pPr>
            <w:r w:rsidRPr="002341FE">
              <w:rPr>
                <w:rFonts w:ascii="Times New Roman" w:eastAsia="Times New Roman" w:hAnsi="Times New Roman" w:cs="Times New Roman"/>
                <w:lang w:eastAsia="pt-BR"/>
              </w:rPr>
              <w:t>1</w:t>
            </w:r>
          </w:p>
        </w:tc>
        <w:tc>
          <w:tcPr>
            <w:tcW w:w="1357" w:type="dxa"/>
            <w:vAlign w:val="center"/>
            <w:hideMark/>
          </w:tcPr>
          <w:p w14:paraId="2B194D86" w14:textId="77777777" w:rsidR="006F7C33" w:rsidRPr="002341FE" w:rsidRDefault="006F7C33" w:rsidP="00140D45">
            <w:pPr>
              <w:jc w:val="center"/>
              <w:rPr>
                <w:rFonts w:ascii="Times New Roman" w:eastAsia="Times New Roman" w:hAnsi="Times New Roman" w:cs="Times New Roman"/>
                <w:lang w:eastAsia="pt-BR"/>
              </w:rPr>
            </w:pPr>
            <w:r w:rsidRPr="002341FE">
              <w:rPr>
                <w:rFonts w:ascii="Times New Roman" w:eastAsia="Times New Roman" w:hAnsi="Times New Roman" w:cs="Times New Roman"/>
                <w:lang w:eastAsia="pt-BR"/>
              </w:rPr>
              <w:t>UND</w:t>
            </w:r>
          </w:p>
        </w:tc>
        <w:tc>
          <w:tcPr>
            <w:tcW w:w="1112" w:type="dxa"/>
            <w:vAlign w:val="center"/>
          </w:tcPr>
          <w:p w14:paraId="43E6BB5A" w14:textId="7194503F" w:rsidR="006F7C33" w:rsidRPr="002341FE" w:rsidRDefault="006F7C33" w:rsidP="00140D45">
            <w:pPr>
              <w:jc w:val="center"/>
              <w:rPr>
                <w:rFonts w:ascii="Times New Roman" w:eastAsia="Times New Roman" w:hAnsi="Times New Roman" w:cs="Times New Roman"/>
                <w:lang w:eastAsia="pt-BR"/>
              </w:rPr>
            </w:pPr>
            <w:r>
              <w:rPr>
                <w:rFonts w:ascii="Times New Roman" w:eastAsia="Times New Roman" w:hAnsi="Times New Roman" w:cs="Times New Roman"/>
                <w:lang w:eastAsia="pt-BR"/>
              </w:rPr>
              <w:t>267,24</w:t>
            </w:r>
          </w:p>
        </w:tc>
        <w:tc>
          <w:tcPr>
            <w:tcW w:w="1554" w:type="dxa"/>
            <w:vAlign w:val="center"/>
          </w:tcPr>
          <w:p w14:paraId="63C69153" w14:textId="631ABE2D" w:rsidR="006F7C33" w:rsidRPr="002341FE" w:rsidRDefault="006F7C33" w:rsidP="00140D45">
            <w:pPr>
              <w:jc w:val="center"/>
              <w:rPr>
                <w:rFonts w:ascii="Times New Roman" w:eastAsia="Times New Roman" w:hAnsi="Times New Roman" w:cs="Times New Roman"/>
                <w:lang w:eastAsia="pt-BR"/>
              </w:rPr>
            </w:pPr>
            <w:r>
              <w:rPr>
                <w:rFonts w:ascii="Times New Roman" w:eastAsia="Times New Roman" w:hAnsi="Times New Roman" w:cs="Times New Roman"/>
                <w:lang w:eastAsia="pt-BR"/>
              </w:rPr>
              <w:t>267,24</w:t>
            </w:r>
          </w:p>
        </w:tc>
      </w:tr>
      <w:tr w:rsidR="006F7C33" w:rsidRPr="00C96AAB" w14:paraId="4B50E60B" w14:textId="53C1FFAF" w:rsidTr="006F7C33">
        <w:trPr>
          <w:trHeight w:val="936"/>
          <w:jc w:val="center"/>
        </w:trPr>
        <w:tc>
          <w:tcPr>
            <w:tcW w:w="957" w:type="dxa"/>
            <w:vAlign w:val="center"/>
            <w:hideMark/>
          </w:tcPr>
          <w:p w14:paraId="4F94FCD6"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12</w:t>
            </w:r>
          </w:p>
        </w:tc>
        <w:tc>
          <w:tcPr>
            <w:tcW w:w="4574" w:type="dxa"/>
            <w:vAlign w:val="center"/>
            <w:hideMark/>
          </w:tcPr>
          <w:p w14:paraId="21B47064"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instalação de aparelho de ar condicionado com capacidade de até 18.000 btu's.</w:t>
            </w:r>
          </w:p>
        </w:tc>
        <w:tc>
          <w:tcPr>
            <w:tcW w:w="1209" w:type="dxa"/>
            <w:vAlign w:val="center"/>
            <w:hideMark/>
          </w:tcPr>
          <w:p w14:paraId="22486D38"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4F92BC5C"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06C30C12" w14:textId="26E058E9"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337,53</w:t>
            </w:r>
          </w:p>
        </w:tc>
        <w:tc>
          <w:tcPr>
            <w:tcW w:w="1554" w:type="dxa"/>
            <w:vAlign w:val="center"/>
          </w:tcPr>
          <w:p w14:paraId="547AB0F1" w14:textId="2AEEF6F7"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1.350,12</w:t>
            </w:r>
          </w:p>
        </w:tc>
      </w:tr>
      <w:tr w:rsidR="006F7C33" w:rsidRPr="00C96AAB" w14:paraId="3CF35852" w14:textId="01E2FBA0" w:rsidTr="006F7C33">
        <w:trPr>
          <w:trHeight w:val="936"/>
          <w:jc w:val="center"/>
        </w:trPr>
        <w:tc>
          <w:tcPr>
            <w:tcW w:w="957" w:type="dxa"/>
            <w:vAlign w:val="center"/>
            <w:hideMark/>
          </w:tcPr>
          <w:p w14:paraId="79961EEA"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13</w:t>
            </w:r>
          </w:p>
        </w:tc>
        <w:tc>
          <w:tcPr>
            <w:tcW w:w="4574" w:type="dxa"/>
            <w:vAlign w:val="center"/>
            <w:hideMark/>
          </w:tcPr>
          <w:p w14:paraId="0F2CFEEE"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instalação de aparelho de ar condicionado com capacidade de até 60.000 btu's.</w:t>
            </w:r>
          </w:p>
        </w:tc>
        <w:tc>
          <w:tcPr>
            <w:tcW w:w="1209" w:type="dxa"/>
            <w:vAlign w:val="center"/>
            <w:hideMark/>
          </w:tcPr>
          <w:p w14:paraId="4C3CB71E"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6</w:t>
            </w:r>
          </w:p>
        </w:tc>
        <w:tc>
          <w:tcPr>
            <w:tcW w:w="1357" w:type="dxa"/>
            <w:vAlign w:val="center"/>
            <w:hideMark/>
          </w:tcPr>
          <w:p w14:paraId="5049DEC0"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7B512A8E" w14:textId="5452973E"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796,67</w:t>
            </w:r>
          </w:p>
        </w:tc>
        <w:tc>
          <w:tcPr>
            <w:tcW w:w="1554" w:type="dxa"/>
            <w:vAlign w:val="center"/>
          </w:tcPr>
          <w:p w14:paraId="7BDBD614" w14:textId="2752F2DD"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4.780,02</w:t>
            </w:r>
          </w:p>
        </w:tc>
      </w:tr>
      <w:tr w:rsidR="006F7C33" w:rsidRPr="00C96AAB" w14:paraId="492D9C68" w14:textId="3BB0BCDF" w:rsidTr="006F7C33">
        <w:trPr>
          <w:trHeight w:val="936"/>
          <w:jc w:val="center"/>
        </w:trPr>
        <w:tc>
          <w:tcPr>
            <w:tcW w:w="957" w:type="dxa"/>
            <w:vAlign w:val="center"/>
            <w:hideMark/>
          </w:tcPr>
          <w:p w14:paraId="5E902332"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14</w:t>
            </w:r>
          </w:p>
        </w:tc>
        <w:tc>
          <w:tcPr>
            <w:tcW w:w="4574" w:type="dxa"/>
            <w:vAlign w:val="center"/>
            <w:hideMark/>
          </w:tcPr>
          <w:p w14:paraId="5AA31419"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limpeza e higienização completa de evaporadora e condensadora de aparelho de ar condicionado de até 18.000 btu's.</w:t>
            </w:r>
          </w:p>
        </w:tc>
        <w:tc>
          <w:tcPr>
            <w:tcW w:w="1209" w:type="dxa"/>
            <w:vAlign w:val="center"/>
            <w:hideMark/>
          </w:tcPr>
          <w:p w14:paraId="3D46E23E"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63623239"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1F04FD3D" w14:textId="730E9475"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250,00</w:t>
            </w:r>
          </w:p>
        </w:tc>
        <w:tc>
          <w:tcPr>
            <w:tcW w:w="1554" w:type="dxa"/>
            <w:vAlign w:val="center"/>
          </w:tcPr>
          <w:p w14:paraId="064A8E4F" w14:textId="580FA2A5"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1.000,00</w:t>
            </w:r>
          </w:p>
        </w:tc>
      </w:tr>
      <w:tr w:rsidR="006F7C33" w:rsidRPr="00C96AAB" w14:paraId="2ED2EA17" w14:textId="75421143" w:rsidTr="006F7C33">
        <w:trPr>
          <w:trHeight w:val="936"/>
          <w:jc w:val="center"/>
        </w:trPr>
        <w:tc>
          <w:tcPr>
            <w:tcW w:w="957" w:type="dxa"/>
            <w:vAlign w:val="center"/>
            <w:hideMark/>
          </w:tcPr>
          <w:p w14:paraId="75D62A9A"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15</w:t>
            </w:r>
          </w:p>
        </w:tc>
        <w:tc>
          <w:tcPr>
            <w:tcW w:w="4574" w:type="dxa"/>
            <w:vAlign w:val="center"/>
            <w:hideMark/>
          </w:tcPr>
          <w:p w14:paraId="342D5A92"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limpeza, higienização completa e descontaminação de aparelho de cortina de ar de até 2 metros.</w:t>
            </w:r>
          </w:p>
        </w:tc>
        <w:tc>
          <w:tcPr>
            <w:tcW w:w="1209" w:type="dxa"/>
            <w:vAlign w:val="center"/>
            <w:hideMark/>
          </w:tcPr>
          <w:p w14:paraId="4AF859FF"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w:t>
            </w:r>
          </w:p>
        </w:tc>
        <w:tc>
          <w:tcPr>
            <w:tcW w:w="1357" w:type="dxa"/>
            <w:vAlign w:val="center"/>
            <w:hideMark/>
          </w:tcPr>
          <w:p w14:paraId="34A16600"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008ED267" w14:textId="65D0E95F"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100,00</w:t>
            </w:r>
          </w:p>
        </w:tc>
        <w:tc>
          <w:tcPr>
            <w:tcW w:w="1554" w:type="dxa"/>
            <w:vAlign w:val="center"/>
          </w:tcPr>
          <w:p w14:paraId="029D29C2" w14:textId="2CC03CA9"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100,00</w:t>
            </w:r>
          </w:p>
        </w:tc>
      </w:tr>
      <w:tr w:rsidR="006F7C33" w:rsidRPr="00C96AAB" w14:paraId="2E42BC22" w14:textId="6257B909" w:rsidTr="006F7C33">
        <w:trPr>
          <w:trHeight w:val="624"/>
          <w:jc w:val="center"/>
        </w:trPr>
        <w:tc>
          <w:tcPr>
            <w:tcW w:w="957" w:type="dxa"/>
            <w:vAlign w:val="center"/>
            <w:hideMark/>
          </w:tcPr>
          <w:p w14:paraId="6C6B30E5"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16</w:t>
            </w:r>
          </w:p>
        </w:tc>
        <w:tc>
          <w:tcPr>
            <w:tcW w:w="4574" w:type="dxa"/>
            <w:vAlign w:val="center"/>
            <w:hideMark/>
          </w:tcPr>
          <w:p w14:paraId="673FB866"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desinstalação de aparelho de cortina de ar de até 2 metros</w:t>
            </w:r>
          </w:p>
        </w:tc>
        <w:tc>
          <w:tcPr>
            <w:tcW w:w="1209" w:type="dxa"/>
            <w:vAlign w:val="center"/>
            <w:hideMark/>
          </w:tcPr>
          <w:p w14:paraId="129220F6"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w:t>
            </w:r>
          </w:p>
        </w:tc>
        <w:tc>
          <w:tcPr>
            <w:tcW w:w="1357" w:type="dxa"/>
            <w:vAlign w:val="center"/>
            <w:hideMark/>
          </w:tcPr>
          <w:p w14:paraId="0B07332B"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30D41C8A" w14:textId="7061F419"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72,49</w:t>
            </w:r>
          </w:p>
        </w:tc>
        <w:tc>
          <w:tcPr>
            <w:tcW w:w="1554" w:type="dxa"/>
            <w:vAlign w:val="center"/>
          </w:tcPr>
          <w:p w14:paraId="5A628C00" w14:textId="0A9146DC"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72,49</w:t>
            </w:r>
          </w:p>
        </w:tc>
      </w:tr>
      <w:tr w:rsidR="006F7C33" w:rsidRPr="00C96AAB" w14:paraId="7EF751DE" w14:textId="11A1C4E7" w:rsidTr="006F7C33">
        <w:trPr>
          <w:trHeight w:val="624"/>
          <w:jc w:val="center"/>
        </w:trPr>
        <w:tc>
          <w:tcPr>
            <w:tcW w:w="957" w:type="dxa"/>
            <w:vAlign w:val="center"/>
            <w:hideMark/>
          </w:tcPr>
          <w:p w14:paraId="51383114"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lastRenderedPageBreak/>
              <w:t>17</w:t>
            </w:r>
          </w:p>
        </w:tc>
        <w:tc>
          <w:tcPr>
            <w:tcW w:w="4574" w:type="dxa"/>
            <w:vAlign w:val="center"/>
            <w:hideMark/>
          </w:tcPr>
          <w:p w14:paraId="73BFA61A"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instalação de aparelho de cortina de ar de até 2 metros</w:t>
            </w:r>
          </w:p>
        </w:tc>
        <w:tc>
          <w:tcPr>
            <w:tcW w:w="1209" w:type="dxa"/>
            <w:vAlign w:val="center"/>
            <w:hideMark/>
          </w:tcPr>
          <w:p w14:paraId="1A542B7C"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2A14E739"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3FEA0CDE" w14:textId="3E75D634"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168,67</w:t>
            </w:r>
          </w:p>
        </w:tc>
        <w:tc>
          <w:tcPr>
            <w:tcW w:w="1554" w:type="dxa"/>
            <w:vAlign w:val="center"/>
          </w:tcPr>
          <w:p w14:paraId="060B90C9" w14:textId="0CA569E8"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674,68</w:t>
            </w:r>
          </w:p>
        </w:tc>
      </w:tr>
      <w:tr w:rsidR="006F7C33" w:rsidRPr="00C96AAB" w14:paraId="59D83DCE" w14:textId="04BE31B6" w:rsidTr="006F7C33">
        <w:trPr>
          <w:trHeight w:val="1560"/>
          <w:jc w:val="center"/>
        </w:trPr>
        <w:tc>
          <w:tcPr>
            <w:tcW w:w="957" w:type="dxa"/>
            <w:vAlign w:val="center"/>
            <w:hideMark/>
          </w:tcPr>
          <w:p w14:paraId="710C9B85"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18</w:t>
            </w:r>
          </w:p>
        </w:tc>
        <w:tc>
          <w:tcPr>
            <w:tcW w:w="4574" w:type="dxa"/>
            <w:vAlign w:val="center"/>
            <w:hideMark/>
          </w:tcPr>
          <w:p w14:paraId="0BB7307C"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Aparelho de ar condicionado, modelo piso teto, com capacidade de 60.000 btu's, quente/frio, 220 v, com fluído refrigerante R-410a ou R-32a (sistema inverter), incluindo instalação completa (peças e mão de obra).</w:t>
            </w:r>
          </w:p>
        </w:tc>
        <w:tc>
          <w:tcPr>
            <w:tcW w:w="1209" w:type="dxa"/>
            <w:vAlign w:val="center"/>
            <w:hideMark/>
          </w:tcPr>
          <w:p w14:paraId="0DCBBF92"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6</w:t>
            </w:r>
          </w:p>
        </w:tc>
        <w:tc>
          <w:tcPr>
            <w:tcW w:w="1357" w:type="dxa"/>
            <w:vAlign w:val="center"/>
            <w:hideMark/>
          </w:tcPr>
          <w:p w14:paraId="5C80F232"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42442FF3" w14:textId="2A046A09"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12.468,41</w:t>
            </w:r>
          </w:p>
        </w:tc>
        <w:tc>
          <w:tcPr>
            <w:tcW w:w="1554" w:type="dxa"/>
            <w:vAlign w:val="center"/>
          </w:tcPr>
          <w:p w14:paraId="0F85B98F" w14:textId="1251D90E"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74.810,46</w:t>
            </w:r>
          </w:p>
        </w:tc>
      </w:tr>
      <w:tr w:rsidR="006F7C33" w:rsidRPr="00C96AAB" w14:paraId="2259292C" w14:textId="182C5D65" w:rsidTr="006F7C33">
        <w:trPr>
          <w:trHeight w:val="1248"/>
          <w:jc w:val="center"/>
        </w:trPr>
        <w:tc>
          <w:tcPr>
            <w:tcW w:w="957" w:type="dxa"/>
            <w:vAlign w:val="center"/>
            <w:hideMark/>
          </w:tcPr>
          <w:p w14:paraId="57C7F947"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19</w:t>
            </w:r>
          </w:p>
        </w:tc>
        <w:tc>
          <w:tcPr>
            <w:tcW w:w="4574" w:type="dxa"/>
            <w:vAlign w:val="center"/>
            <w:hideMark/>
          </w:tcPr>
          <w:p w14:paraId="2DB2F2C9" w14:textId="77777777" w:rsidR="006F7C33" w:rsidRPr="00C96AAB" w:rsidRDefault="006F7C33"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Cortina de ar condicionado de até 2 metros, 220v, com controle remoto, duas velocidades, baixo nível de ruído, na cor branca, incluindo instalação completa (peças e mão de obra).</w:t>
            </w:r>
          </w:p>
        </w:tc>
        <w:tc>
          <w:tcPr>
            <w:tcW w:w="1209" w:type="dxa"/>
            <w:vAlign w:val="center"/>
            <w:hideMark/>
          </w:tcPr>
          <w:p w14:paraId="4518C244"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3</w:t>
            </w:r>
          </w:p>
        </w:tc>
        <w:tc>
          <w:tcPr>
            <w:tcW w:w="1357" w:type="dxa"/>
            <w:vAlign w:val="center"/>
            <w:hideMark/>
          </w:tcPr>
          <w:p w14:paraId="61E17BD9" w14:textId="77777777" w:rsidR="006F7C33" w:rsidRPr="00C96AAB" w:rsidRDefault="006F7C33"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3DB4EFC4" w14:textId="08D58C7F"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950,00</w:t>
            </w:r>
          </w:p>
        </w:tc>
        <w:tc>
          <w:tcPr>
            <w:tcW w:w="1554" w:type="dxa"/>
            <w:vAlign w:val="center"/>
          </w:tcPr>
          <w:p w14:paraId="7907B93D" w14:textId="15E3BF66" w:rsidR="006F7C33" w:rsidRPr="00C96AAB"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2.850,00</w:t>
            </w:r>
          </w:p>
        </w:tc>
      </w:tr>
      <w:tr w:rsidR="006F7C33" w:rsidRPr="00C96AAB" w14:paraId="62CF212A" w14:textId="77777777" w:rsidTr="006F7C33">
        <w:trPr>
          <w:trHeight w:val="589"/>
          <w:jc w:val="center"/>
        </w:trPr>
        <w:tc>
          <w:tcPr>
            <w:tcW w:w="9209" w:type="dxa"/>
            <w:gridSpan w:val="5"/>
            <w:vAlign w:val="center"/>
          </w:tcPr>
          <w:p w14:paraId="5FFC9BB4" w14:textId="4A050C6C" w:rsidR="006F7C33"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TOTAL</w:t>
            </w:r>
          </w:p>
        </w:tc>
        <w:tc>
          <w:tcPr>
            <w:tcW w:w="1554" w:type="dxa"/>
            <w:vAlign w:val="center"/>
          </w:tcPr>
          <w:p w14:paraId="78EE235A" w14:textId="6A7C22DB" w:rsidR="006F7C33" w:rsidRDefault="006F7C33"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R$ 95.018,91</w:t>
            </w:r>
          </w:p>
        </w:tc>
      </w:tr>
    </w:tbl>
    <w:p w14:paraId="0C283A50" w14:textId="77777777" w:rsidR="0060022F" w:rsidRPr="00A25EEA" w:rsidRDefault="0060022F" w:rsidP="009A0184">
      <w:pPr>
        <w:ind w:left="567" w:right="850"/>
        <w:jc w:val="both"/>
        <w:rPr>
          <w:rFonts w:ascii="Times New Roman" w:hAnsi="Times New Roman" w:cs="Times New Roman"/>
        </w:rPr>
      </w:pPr>
    </w:p>
    <w:p w14:paraId="6F7049A5" w14:textId="47B6425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2.2.</w:t>
      </w:r>
      <w:r w:rsidRPr="00A25EEA">
        <w:rPr>
          <w:rFonts w:ascii="Times New Roman" w:hAnsi="Times New Roman" w:cs="Times New Roman"/>
        </w:rPr>
        <w:tab/>
        <w:t xml:space="preserve">A presente licitação será julgada de forma </w:t>
      </w:r>
      <w:r w:rsidR="006F7C33">
        <w:rPr>
          <w:rFonts w:ascii="Times New Roman" w:hAnsi="Times New Roman" w:cs="Times New Roman"/>
        </w:rPr>
        <w:t>global</w:t>
      </w:r>
      <w:r w:rsidRPr="00A25EEA">
        <w:rPr>
          <w:rFonts w:ascii="Times New Roman" w:hAnsi="Times New Roman" w:cs="Times New Roman"/>
        </w:rPr>
        <w:t>, conforme apresentad</w:t>
      </w:r>
      <w:r w:rsidR="006F7C33">
        <w:rPr>
          <w:rFonts w:ascii="Times New Roman" w:hAnsi="Times New Roman" w:cs="Times New Roman"/>
        </w:rPr>
        <w:t>o</w:t>
      </w:r>
      <w:r w:rsidRPr="00A25EEA">
        <w:rPr>
          <w:rFonts w:ascii="Times New Roman" w:hAnsi="Times New Roman" w:cs="Times New Roman"/>
        </w:rPr>
        <w:t xml:space="preserve"> no </w:t>
      </w:r>
      <w:r w:rsidR="00F43D79" w:rsidRPr="00A25EEA">
        <w:rPr>
          <w:rFonts w:ascii="Times New Roman" w:hAnsi="Times New Roman" w:cs="Times New Roman"/>
        </w:rPr>
        <w:t>Termo de Referência</w:t>
      </w:r>
      <w:r w:rsidRPr="00A25EEA">
        <w:rPr>
          <w:rFonts w:ascii="Times New Roman" w:hAnsi="Times New Roman" w:cs="Times New Roman"/>
        </w:rPr>
        <w:t>.</w:t>
      </w:r>
    </w:p>
    <w:p w14:paraId="6A85E1D0" w14:textId="0C1012A3"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2.</w:t>
      </w:r>
      <w:r w:rsidR="00F43D79" w:rsidRPr="00A25EEA">
        <w:rPr>
          <w:rFonts w:ascii="Times New Roman" w:hAnsi="Times New Roman" w:cs="Times New Roman"/>
        </w:rPr>
        <w:t>3</w:t>
      </w:r>
      <w:r w:rsidRPr="00A25EEA">
        <w:rPr>
          <w:rFonts w:ascii="Times New Roman" w:hAnsi="Times New Roman" w:cs="Times New Roman"/>
        </w:rPr>
        <w:t>.</w:t>
      </w:r>
      <w:r w:rsidRPr="00A25EEA">
        <w:rPr>
          <w:rFonts w:ascii="Times New Roman" w:hAnsi="Times New Roman" w:cs="Times New Roman"/>
        </w:rPr>
        <w:tab/>
        <w:t>O valor máximo admitido para a execução d</w:t>
      </w:r>
      <w:r w:rsidR="003E7014">
        <w:rPr>
          <w:rFonts w:ascii="Times New Roman" w:hAnsi="Times New Roman" w:cs="Times New Roman"/>
        </w:rPr>
        <w:t xml:space="preserve">o objeto </w:t>
      </w:r>
      <w:r w:rsidRPr="00A25EEA">
        <w:rPr>
          <w:rFonts w:ascii="Times New Roman" w:hAnsi="Times New Roman" w:cs="Times New Roman"/>
        </w:rPr>
        <w:t xml:space="preserve">é de </w:t>
      </w:r>
      <w:r w:rsidR="006F7C33">
        <w:rPr>
          <w:rFonts w:ascii="Times New Roman" w:hAnsi="Times New Roman" w:cs="Times New Roman"/>
          <w:b/>
        </w:rPr>
        <w:t>R$ 95.018,91</w:t>
      </w:r>
      <w:r w:rsidRPr="00A25EEA">
        <w:rPr>
          <w:rFonts w:ascii="Times New Roman" w:hAnsi="Times New Roman" w:cs="Times New Roman"/>
        </w:rPr>
        <w:t xml:space="preserve"> (</w:t>
      </w:r>
      <w:r w:rsidR="006F7C33">
        <w:rPr>
          <w:rFonts w:ascii="Times New Roman" w:hAnsi="Times New Roman" w:cs="Times New Roman"/>
        </w:rPr>
        <w:t xml:space="preserve">Noventa e Cinco Mil Dezoito Reais e </w:t>
      </w:r>
      <w:r w:rsidR="000412F3">
        <w:rPr>
          <w:rFonts w:ascii="Times New Roman" w:hAnsi="Times New Roman" w:cs="Times New Roman"/>
        </w:rPr>
        <w:t>Noventa</w:t>
      </w:r>
      <w:r w:rsidR="006F7C33">
        <w:rPr>
          <w:rFonts w:ascii="Times New Roman" w:hAnsi="Times New Roman" w:cs="Times New Roman"/>
        </w:rPr>
        <w:t xml:space="preserve"> e Um Centavos</w:t>
      </w:r>
      <w:r w:rsidRPr="00A25EEA">
        <w:rPr>
          <w:rFonts w:ascii="Times New Roman" w:hAnsi="Times New Roman" w:cs="Times New Roman"/>
        </w:rPr>
        <w:t>), conforme disposto na planilha orçamentária anexa ao instrumento convocatório.</w:t>
      </w:r>
    </w:p>
    <w:p w14:paraId="2D34C63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p>
    <w:p w14:paraId="5CA5547E"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3.</w:t>
      </w:r>
      <w:r w:rsidRPr="00A25EEA">
        <w:rPr>
          <w:rFonts w:ascii="Times New Roman" w:hAnsi="Times New Roman" w:cs="Times New Roman"/>
          <w:b/>
        </w:rPr>
        <w:tab/>
        <w:t>DO CREDENCIAMENTO</w:t>
      </w:r>
    </w:p>
    <w:p w14:paraId="4DA7532B" w14:textId="3D0FE833"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3.1.</w:t>
      </w:r>
      <w:r w:rsidRPr="00A25EEA">
        <w:rPr>
          <w:rFonts w:ascii="Times New Roman" w:hAnsi="Times New Roman" w:cs="Times New Roman"/>
        </w:rPr>
        <w:tab/>
        <w:t xml:space="preserve">Para acesso ao Plenário do Poder Legislativo, os interessados poderão iniciar o ingresso às 07h30min até às 08h00min. </w:t>
      </w:r>
      <w:r w:rsidR="000412F3">
        <w:rPr>
          <w:rFonts w:ascii="Times New Roman" w:hAnsi="Times New Roman" w:cs="Times New Roman"/>
        </w:rPr>
        <w:t>A</w:t>
      </w:r>
      <w:r w:rsidRPr="00A25EEA">
        <w:rPr>
          <w:rFonts w:ascii="Times New Roman" w:hAnsi="Times New Roman" w:cs="Times New Roman"/>
        </w:rPr>
        <w:t>pós o horário, não será aceito nenhum novo Credenciamento.</w:t>
      </w:r>
    </w:p>
    <w:p w14:paraId="272E79F4" w14:textId="2CB1B00E" w:rsidR="009A0184" w:rsidRDefault="009A0184" w:rsidP="009A0184">
      <w:pPr>
        <w:ind w:left="567" w:right="850"/>
        <w:jc w:val="both"/>
        <w:rPr>
          <w:rFonts w:ascii="Times New Roman" w:hAnsi="Times New Roman" w:cs="Times New Roman"/>
        </w:rPr>
      </w:pPr>
      <w:r w:rsidRPr="00A25EEA">
        <w:rPr>
          <w:rFonts w:ascii="Times New Roman" w:hAnsi="Times New Roman" w:cs="Times New Roman"/>
        </w:rPr>
        <w:t>3.2.</w:t>
      </w:r>
      <w:r w:rsidRPr="00A25EEA">
        <w:rPr>
          <w:rFonts w:ascii="Times New Roman" w:hAnsi="Times New Roman" w:cs="Times New Roman"/>
        </w:rPr>
        <w:tab/>
        <w:t>Poderão participar dest</w:t>
      </w:r>
      <w:r w:rsidR="00F43D79" w:rsidRPr="00A25EEA">
        <w:rPr>
          <w:rFonts w:ascii="Times New Roman" w:hAnsi="Times New Roman" w:cs="Times New Roman"/>
        </w:rPr>
        <w:t xml:space="preserve">e Pregão </w:t>
      </w:r>
      <w:r w:rsidRPr="00A25EEA">
        <w:rPr>
          <w:rFonts w:ascii="Times New Roman" w:hAnsi="Times New Roman" w:cs="Times New Roman"/>
        </w:rPr>
        <w:t>os interessados que estiverem previamente credenciados nos termos do item 3.</w:t>
      </w:r>
      <w:r w:rsidR="00F03258">
        <w:rPr>
          <w:rFonts w:ascii="Times New Roman" w:hAnsi="Times New Roman" w:cs="Times New Roman"/>
        </w:rPr>
        <w:t>3</w:t>
      </w:r>
      <w:r w:rsidRPr="00A25EEA">
        <w:rPr>
          <w:rFonts w:ascii="Times New Roman" w:hAnsi="Times New Roman" w:cs="Times New Roman"/>
        </w:rPr>
        <w:t xml:space="preserve"> do presente Edital.</w:t>
      </w:r>
    </w:p>
    <w:p w14:paraId="3F338457" w14:textId="4CDBC01A" w:rsidR="0036650B" w:rsidRDefault="0036650B" w:rsidP="009A0184">
      <w:pPr>
        <w:ind w:left="567" w:right="850"/>
        <w:jc w:val="both"/>
        <w:rPr>
          <w:rFonts w:ascii="Times New Roman" w:hAnsi="Times New Roman" w:cs="Times New Roman"/>
        </w:rPr>
      </w:pPr>
      <w:r>
        <w:rPr>
          <w:rFonts w:ascii="Times New Roman" w:hAnsi="Times New Roman" w:cs="Times New Roman"/>
        </w:rPr>
        <w:t xml:space="preserve">3.3. </w:t>
      </w:r>
      <w:r w:rsidR="00F03258" w:rsidRPr="00F03258">
        <w:rPr>
          <w:rFonts w:ascii="Times New Roman" w:hAnsi="Times New Roman" w:cs="Times New Roman"/>
        </w:rPr>
        <w:t>O credenciamento será realizado mediante a apresentação, fora dos envelopes nº 01 e nº 02, dos seguintes documentos:</w:t>
      </w:r>
    </w:p>
    <w:p w14:paraId="3FABDDE5" w14:textId="77777777" w:rsidR="0036650B" w:rsidRDefault="00F03258" w:rsidP="009A0184">
      <w:pPr>
        <w:ind w:left="567" w:right="850"/>
        <w:jc w:val="both"/>
        <w:rPr>
          <w:rFonts w:ascii="Times New Roman" w:hAnsi="Times New Roman" w:cs="Times New Roman"/>
        </w:rPr>
      </w:pPr>
      <w:r w:rsidRPr="00F03258">
        <w:rPr>
          <w:rFonts w:ascii="Times New Roman" w:hAnsi="Times New Roman" w:cs="Times New Roman"/>
        </w:rPr>
        <w:t>I – Documento oficial de identificação com foto do representante;</w:t>
      </w:r>
    </w:p>
    <w:p w14:paraId="7206E8D1" w14:textId="77777777" w:rsidR="0036650B" w:rsidRDefault="00F03258" w:rsidP="009A0184">
      <w:pPr>
        <w:ind w:left="567" w:right="850"/>
        <w:jc w:val="both"/>
        <w:rPr>
          <w:rFonts w:ascii="Times New Roman" w:hAnsi="Times New Roman" w:cs="Times New Roman"/>
        </w:rPr>
      </w:pPr>
      <w:r w:rsidRPr="00F03258">
        <w:rPr>
          <w:rFonts w:ascii="Times New Roman" w:hAnsi="Times New Roman" w:cs="Times New Roman"/>
        </w:rPr>
        <w:t>II – Ato constitutivo atualizado da empresa;</w:t>
      </w:r>
    </w:p>
    <w:p w14:paraId="125C00F5" w14:textId="77777777" w:rsidR="0036650B" w:rsidRDefault="00F03258" w:rsidP="009A0184">
      <w:pPr>
        <w:ind w:left="567" w:right="850"/>
        <w:jc w:val="both"/>
        <w:rPr>
          <w:rFonts w:ascii="Times New Roman" w:hAnsi="Times New Roman" w:cs="Times New Roman"/>
        </w:rPr>
      </w:pPr>
      <w:r w:rsidRPr="00F03258">
        <w:rPr>
          <w:rFonts w:ascii="Times New Roman" w:hAnsi="Times New Roman" w:cs="Times New Roman"/>
        </w:rPr>
        <w:t>III – Documento que comprove poderes de representação (contrato social ou procuração);</w:t>
      </w:r>
    </w:p>
    <w:p w14:paraId="14C039FA" w14:textId="77777777" w:rsidR="0036650B" w:rsidRDefault="00F03258" w:rsidP="009A0184">
      <w:pPr>
        <w:ind w:left="567" w:right="850"/>
        <w:jc w:val="both"/>
        <w:rPr>
          <w:rFonts w:ascii="Times New Roman" w:hAnsi="Times New Roman" w:cs="Times New Roman"/>
        </w:rPr>
      </w:pPr>
      <w:r w:rsidRPr="00F03258">
        <w:rPr>
          <w:rFonts w:ascii="Times New Roman" w:hAnsi="Times New Roman" w:cs="Times New Roman"/>
        </w:rPr>
        <w:lastRenderedPageBreak/>
        <w:t>IV – Declaração de cumprimento dos requisitos de habilitação;</w:t>
      </w:r>
    </w:p>
    <w:p w14:paraId="512AC029" w14:textId="77777777" w:rsidR="0036650B" w:rsidRDefault="00F03258" w:rsidP="009A0184">
      <w:pPr>
        <w:ind w:left="567" w:right="850"/>
        <w:jc w:val="both"/>
        <w:rPr>
          <w:rFonts w:ascii="Times New Roman" w:hAnsi="Times New Roman" w:cs="Times New Roman"/>
        </w:rPr>
      </w:pPr>
      <w:r w:rsidRPr="00F03258">
        <w:rPr>
          <w:rFonts w:ascii="Times New Roman" w:hAnsi="Times New Roman" w:cs="Times New Roman"/>
        </w:rPr>
        <w:t>V – Declaração de enquadramento como ME/EPP (quando for o caso);</w:t>
      </w:r>
    </w:p>
    <w:p w14:paraId="6B501383" w14:textId="23B429BD" w:rsidR="00F03258" w:rsidRDefault="00F03258" w:rsidP="009A0184">
      <w:pPr>
        <w:ind w:left="567" w:right="850"/>
        <w:jc w:val="both"/>
        <w:rPr>
          <w:rFonts w:ascii="Times New Roman" w:hAnsi="Times New Roman" w:cs="Times New Roman"/>
        </w:rPr>
      </w:pPr>
      <w:r w:rsidRPr="00F03258">
        <w:rPr>
          <w:rFonts w:ascii="Times New Roman" w:hAnsi="Times New Roman" w:cs="Times New Roman"/>
        </w:rPr>
        <w:t>VI – Termo de Responsabilidade firmado pelo representante legal</w:t>
      </w:r>
      <w:r w:rsidR="0036650B">
        <w:rPr>
          <w:rFonts w:ascii="Times New Roman" w:hAnsi="Times New Roman" w:cs="Times New Roman"/>
        </w:rPr>
        <w:t>;</w:t>
      </w:r>
    </w:p>
    <w:p w14:paraId="371E0CA4" w14:textId="260638F9" w:rsidR="0036650B" w:rsidRDefault="0036650B" w:rsidP="009A0184">
      <w:pPr>
        <w:ind w:left="567" w:right="850"/>
        <w:jc w:val="both"/>
        <w:rPr>
          <w:rFonts w:ascii="Times New Roman" w:hAnsi="Times New Roman" w:cs="Times New Roman"/>
        </w:rPr>
      </w:pPr>
      <w:r>
        <w:rPr>
          <w:rFonts w:ascii="Times New Roman" w:hAnsi="Times New Roman" w:cs="Times New Roman"/>
        </w:rPr>
        <w:t>VII – Cartão CNPJ do licitante.</w:t>
      </w:r>
    </w:p>
    <w:p w14:paraId="3D095D9B" w14:textId="77777777" w:rsidR="009A0184" w:rsidRPr="00A25EEA" w:rsidRDefault="009A0184" w:rsidP="0036650B">
      <w:pPr>
        <w:ind w:right="850"/>
        <w:jc w:val="both"/>
        <w:rPr>
          <w:rFonts w:ascii="Times New Roman" w:hAnsi="Times New Roman" w:cs="Times New Roman"/>
        </w:rPr>
      </w:pPr>
    </w:p>
    <w:p w14:paraId="2B58E697"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4.</w:t>
      </w:r>
      <w:r w:rsidRPr="00A25EEA">
        <w:rPr>
          <w:rFonts w:ascii="Times New Roman" w:hAnsi="Times New Roman" w:cs="Times New Roman"/>
          <w:b/>
        </w:rPr>
        <w:tab/>
        <w:t>ESCLARECIMENTOS, IMPUGNAÇÕES E RECURSOS</w:t>
      </w:r>
    </w:p>
    <w:p w14:paraId="0C92FC2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4.1.</w:t>
      </w:r>
      <w:r w:rsidRPr="00A25EEA">
        <w:rPr>
          <w:rFonts w:ascii="Times New Roman" w:hAnsi="Times New Roman" w:cs="Times New Roman"/>
        </w:rPr>
        <w:tab/>
        <w:t>Qualquer pessoa é parte legítima para impugnar edital de licitação por irregularidade na aplicação da Lei Federal n.º 14.133/2021, ou para solicitar esclarecimentos e providências sobre os seus termos.</w:t>
      </w:r>
    </w:p>
    <w:p w14:paraId="7DE15BEE" w14:textId="0154B170" w:rsidR="009A0184" w:rsidRPr="00803955" w:rsidRDefault="009A0184" w:rsidP="009A0184">
      <w:pPr>
        <w:ind w:left="567" w:right="850"/>
        <w:jc w:val="both"/>
        <w:rPr>
          <w:rFonts w:ascii="Times New Roman" w:hAnsi="Times New Roman" w:cs="Times New Roman"/>
        </w:rPr>
      </w:pPr>
      <w:r w:rsidRPr="00803955">
        <w:rPr>
          <w:rFonts w:ascii="Times New Roman" w:hAnsi="Times New Roman" w:cs="Times New Roman"/>
        </w:rPr>
        <w:t>4.2.</w:t>
      </w:r>
      <w:r w:rsidRPr="00803955">
        <w:rPr>
          <w:rFonts w:ascii="Times New Roman" w:hAnsi="Times New Roman" w:cs="Times New Roman"/>
        </w:rPr>
        <w:tab/>
        <w:t>As impugnações e pedidos de esclarecimentos ao presente Edital poderão ser feitas até 3 (três) dias úteis antes da data de abertura do certame (</w:t>
      </w:r>
      <w:r w:rsidR="00803955" w:rsidRPr="00803955">
        <w:rPr>
          <w:rFonts w:ascii="Times New Roman" w:hAnsi="Times New Roman" w:cs="Times New Roman"/>
          <w:i/>
        </w:rPr>
        <w:t>05</w:t>
      </w:r>
      <w:r w:rsidRPr="00803955">
        <w:rPr>
          <w:rFonts w:ascii="Times New Roman" w:hAnsi="Times New Roman" w:cs="Times New Roman"/>
          <w:i/>
        </w:rPr>
        <w:t xml:space="preserve"> de </w:t>
      </w:r>
      <w:r w:rsidR="00803955" w:rsidRPr="00803955">
        <w:rPr>
          <w:rFonts w:ascii="Times New Roman" w:hAnsi="Times New Roman" w:cs="Times New Roman"/>
          <w:i/>
        </w:rPr>
        <w:t>fevereiro</w:t>
      </w:r>
      <w:r w:rsidRPr="00803955">
        <w:rPr>
          <w:rFonts w:ascii="Times New Roman" w:hAnsi="Times New Roman" w:cs="Times New Roman"/>
          <w:i/>
        </w:rPr>
        <w:t xml:space="preserve"> de 202</w:t>
      </w:r>
      <w:r w:rsidR="00803955" w:rsidRPr="00803955">
        <w:rPr>
          <w:rFonts w:ascii="Times New Roman" w:hAnsi="Times New Roman" w:cs="Times New Roman"/>
          <w:i/>
        </w:rPr>
        <w:t>6</w:t>
      </w:r>
      <w:r w:rsidRPr="00803955">
        <w:rPr>
          <w:rFonts w:ascii="Times New Roman" w:hAnsi="Times New Roman" w:cs="Times New Roman"/>
        </w:rPr>
        <w:t xml:space="preserve">), de forma escrita, pelo endereço de e-mail </w:t>
      </w:r>
      <w:hyperlink r:id="rId8" w:history="1">
        <w:r w:rsidRPr="00803955">
          <w:rPr>
            <w:rStyle w:val="Hiperligao"/>
            <w:rFonts w:ascii="Times New Roman" w:hAnsi="Times New Roman" w:cs="Times New Roman"/>
            <w:color w:val="auto"/>
          </w:rPr>
          <w:t>leandrojacobs@camarasjo.pr.gov.br</w:t>
        </w:r>
      </w:hyperlink>
    </w:p>
    <w:p w14:paraId="4990B6E4" w14:textId="0AAF53BA" w:rsidR="009A0184" w:rsidRPr="00803955" w:rsidRDefault="009A0184" w:rsidP="009A0184">
      <w:pPr>
        <w:ind w:left="567" w:right="850"/>
        <w:jc w:val="both"/>
        <w:rPr>
          <w:rFonts w:ascii="Times New Roman" w:hAnsi="Times New Roman" w:cs="Times New Roman"/>
        </w:rPr>
      </w:pPr>
      <w:r w:rsidRPr="00803955">
        <w:rPr>
          <w:rFonts w:ascii="Times New Roman" w:hAnsi="Times New Roman" w:cs="Times New Roman"/>
        </w:rPr>
        <w:t>4.3.</w:t>
      </w:r>
      <w:r w:rsidRPr="00803955">
        <w:rPr>
          <w:rFonts w:ascii="Times New Roman" w:hAnsi="Times New Roman" w:cs="Times New Roman"/>
        </w:rPr>
        <w:tab/>
        <w:t>A resposta à impugnação ou ao pedido de esclarecimento será divulgada em sítio eletrônico oficial no prazo de até 3 (três) dias úteis, limitado ao último dia útil anterior à data da abertura do certame (</w:t>
      </w:r>
      <w:r w:rsidR="00803955" w:rsidRPr="00803955">
        <w:rPr>
          <w:rFonts w:ascii="Times New Roman" w:hAnsi="Times New Roman" w:cs="Times New Roman"/>
          <w:i/>
        </w:rPr>
        <w:t>05 de fevereiro de 2026</w:t>
      </w:r>
      <w:r w:rsidRPr="00803955">
        <w:rPr>
          <w:rFonts w:ascii="Times New Roman" w:hAnsi="Times New Roman" w:cs="Times New Roman"/>
        </w:rPr>
        <w:t>).</w:t>
      </w:r>
    </w:p>
    <w:p w14:paraId="4FC5255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4.4.</w:t>
      </w:r>
      <w:r w:rsidRPr="00A25EEA">
        <w:rPr>
          <w:rFonts w:ascii="Times New Roman" w:hAnsi="Times New Roman" w:cs="Times New Roman"/>
        </w:rPr>
        <w:tab/>
        <w:t>Caso seja acolhida a impugnação contra o Ato Convocatório, será designada nova data para a realização do certame, respeitando o disposto no § 1º do art. 55 da Lei n. 14.133/21.</w:t>
      </w:r>
    </w:p>
    <w:p w14:paraId="5937472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4.5.</w:t>
      </w:r>
      <w:r w:rsidRPr="00A25EEA">
        <w:rPr>
          <w:rFonts w:ascii="Times New Roman" w:hAnsi="Times New Roman" w:cs="Times New Roman"/>
        </w:rPr>
        <w:tab/>
        <w:t>A interposição de recurso referente ao julgamento das propostas, à habilitação ou inabilitação de licitantes, à anulação ou revogação da licitação, observará o disposto no art. 165 da Lei n. 14.133/21.</w:t>
      </w:r>
    </w:p>
    <w:p w14:paraId="38B0E83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4.6.</w:t>
      </w:r>
      <w:r w:rsidRPr="00A25EEA">
        <w:rPr>
          <w:rFonts w:ascii="Times New Roman" w:hAnsi="Times New Roman" w:cs="Times New Roman"/>
        </w:rPr>
        <w:tab/>
        <w:t>As razões de recurso e as contrarrazões serão enviadas exclusivamente por meio eletrônico, no prazo de 3 (três) dias úteis, contado da data de intimação ou da divulgação da interposição do recurso.</w:t>
      </w:r>
    </w:p>
    <w:p w14:paraId="75C8C83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4.7.</w:t>
      </w:r>
      <w:r w:rsidRPr="00A25EEA">
        <w:rPr>
          <w:rFonts w:ascii="Times New Roman" w:hAnsi="Times New Roman" w:cs="Times New Roman"/>
        </w:rPr>
        <w:tab/>
        <w:t>Quando o recurso apresentado impugnar o julgamento das propostas ou o ato de habilitação ou inabilitação do licitante:</w:t>
      </w:r>
    </w:p>
    <w:p w14:paraId="32B6B29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4.7.1.</w:t>
      </w:r>
      <w:r w:rsidRPr="00A25EEA">
        <w:rPr>
          <w:rFonts w:ascii="Times New Roman" w:hAnsi="Times New Roman" w:cs="Times New Roman"/>
        </w:rPr>
        <w:tab/>
        <w:t>A intenção de recorrer deverá ser manifestada imediatamente, no prazo de 10 minutos, sob pena de preclusão;</w:t>
      </w:r>
    </w:p>
    <w:p w14:paraId="25EE0A0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4.7.2.</w:t>
      </w:r>
      <w:r w:rsidRPr="00A25EEA">
        <w:rPr>
          <w:rFonts w:ascii="Times New Roman" w:hAnsi="Times New Roman" w:cs="Times New Roman"/>
        </w:rPr>
        <w:tab/>
        <w:t>O prazo para apresentação das razões recursais será iniciado na data de intimação ou de lavratura da ata final do certame.</w:t>
      </w:r>
    </w:p>
    <w:p w14:paraId="3803406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4.8.</w:t>
      </w:r>
      <w:r w:rsidRPr="00A25EEA">
        <w:rPr>
          <w:rFonts w:ascii="Times New Roman" w:hAnsi="Times New Roman" w:cs="Times New Roman"/>
        </w:rPr>
        <w:tab/>
        <w:t>O recurso será dirigido à autoridade que tiver editado o ato ou proferido a decisão recorrida, na qual poderá reconsiderar sua decisão no prazo de 3 (três) dias úteis, ou, nesse mesmo prazo, encaminhar recurso para a autoridade superior, a qual deverá proferir sua decisão no prazo de 10 (dez) dias úteis, contado do recebimento dos autos.</w:t>
      </w:r>
    </w:p>
    <w:p w14:paraId="6FC9858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4.9.</w:t>
      </w:r>
      <w:r w:rsidRPr="00A25EEA">
        <w:rPr>
          <w:rFonts w:ascii="Times New Roman" w:hAnsi="Times New Roman" w:cs="Times New Roman"/>
        </w:rPr>
        <w:tab/>
        <w:t>O recurso ou o pedido de reconsideração terão efeito suspensivo do ato ou decisão recorrida até a deliberação final. Ainda, o acolhimento importará a invalidação apenas dos atos insuscetíveis de aproveitamento.</w:t>
      </w:r>
    </w:p>
    <w:p w14:paraId="21157AE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p>
    <w:p w14:paraId="501862A8"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5.</w:t>
      </w:r>
      <w:r w:rsidRPr="00A25EEA">
        <w:rPr>
          <w:rFonts w:ascii="Times New Roman" w:hAnsi="Times New Roman" w:cs="Times New Roman"/>
          <w:b/>
        </w:rPr>
        <w:tab/>
        <w:t>DA PARTICIPAÇÃO</w:t>
      </w:r>
    </w:p>
    <w:p w14:paraId="528D9B1A" w14:textId="0389F0C8"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5.1. </w:t>
      </w:r>
      <w:r w:rsidRPr="00A25EEA">
        <w:rPr>
          <w:rFonts w:ascii="Times New Roman" w:hAnsi="Times New Roman" w:cs="Times New Roman"/>
        </w:rPr>
        <w:tab/>
        <w:t>Poderão participar dest</w:t>
      </w:r>
      <w:r w:rsidR="00F43D79" w:rsidRPr="00A25EEA">
        <w:rPr>
          <w:rFonts w:ascii="Times New Roman" w:hAnsi="Times New Roman" w:cs="Times New Roman"/>
        </w:rPr>
        <w:t xml:space="preserve">e Pregão </w:t>
      </w:r>
      <w:r w:rsidRPr="00A25EEA">
        <w:rPr>
          <w:rFonts w:ascii="Times New Roman" w:hAnsi="Times New Roman" w:cs="Times New Roman"/>
        </w:rPr>
        <w:t>interessados cujo ramo de atividade seja compatível com o objeto licitado e que apresentem os documentos exigidos para habilitação e proposta nos seguintes termos:</w:t>
      </w:r>
    </w:p>
    <w:p w14:paraId="1D8406A5" w14:textId="7C2D7ACE" w:rsidR="009A0184" w:rsidRPr="00A25EEA" w:rsidRDefault="00F43D79" w:rsidP="00F43D79">
      <w:pPr>
        <w:ind w:left="567" w:right="850"/>
        <w:jc w:val="center"/>
        <w:rPr>
          <w:rFonts w:ascii="Times New Roman" w:hAnsi="Times New Roman" w:cs="Times New Roman"/>
          <w:b/>
          <w:bCs/>
        </w:rPr>
      </w:pPr>
      <w:r w:rsidRPr="00A25EEA">
        <w:rPr>
          <w:rFonts w:ascii="Times New Roman" w:hAnsi="Times New Roman" w:cs="Times New Roman"/>
          <w:b/>
          <w:bCs/>
        </w:rPr>
        <w:t>ENVELOPE Nº 01 – PROPOSTA DE PREÇOS;</w:t>
      </w:r>
    </w:p>
    <w:p w14:paraId="6CFFA561" w14:textId="15A880C4" w:rsidR="009A0184" w:rsidRPr="00A25EEA" w:rsidRDefault="00F43D79" w:rsidP="00F43D79">
      <w:pPr>
        <w:ind w:left="567" w:right="850"/>
        <w:jc w:val="center"/>
        <w:rPr>
          <w:rFonts w:ascii="Times New Roman" w:hAnsi="Times New Roman" w:cs="Times New Roman"/>
          <w:b/>
          <w:bCs/>
        </w:rPr>
      </w:pPr>
      <w:r w:rsidRPr="00A25EEA">
        <w:rPr>
          <w:rFonts w:ascii="Times New Roman" w:hAnsi="Times New Roman" w:cs="Times New Roman"/>
          <w:b/>
          <w:bCs/>
        </w:rPr>
        <w:t>ENVELOPE Nº 02 – HABILITAÇÃO.</w:t>
      </w:r>
    </w:p>
    <w:p w14:paraId="26787858" w14:textId="77777777" w:rsidR="009A0184" w:rsidRPr="00A25EEA" w:rsidRDefault="009A0184" w:rsidP="009A0184">
      <w:pPr>
        <w:ind w:left="567" w:right="850"/>
        <w:jc w:val="both"/>
        <w:rPr>
          <w:rFonts w:ascii="Times New Roman" w:hAnsi="Times New Roman" w:cs="Times New Roman"/>
        </w:rPr>
      </w:pPr>
    </w:p>
    <w:p w14:paraId="2015ECD1" w14:textId="77777777" w:rsidR="00F43D79"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r>
      <w:r w:rsidRPr="00A25EEA">
        <w:rPr>
          <w:rFonts w:ascii="Times New Roman" w:hAnsi="Times New Roman" w:cs="Times New Roman"/>
        </w:rPr>
        <w:tab/>
        <w:t xml:space="preserve">5.1.1. Estão disponíveis no </w:t>
      </w:r>
      <w:r w:rsidRPr="00A25EEA">
        <w:rPr>
          <w:rFonts w:ascii="Times New Roman" w:hAnsi="Times New Roman" w:cs="Times New Roman"/>
          <w:b/>
        </w:rPr>
        <w:t>Anexo X</w:t>
      </w:r>
      <w:r w:rsidRPr="00A25EEA">
        <w:rPr>
          <w:rFonts w:ascii="Times New Roman" w:hAnsi="Times New Roman" w:cs="Times New Roman"/>
        </w:rPr>
        <w:t xml:space="preserve"> do presente Edital, modelo de identificação para os envelopes 01 e 02, o licitante não é vinculado a usar o mesmo modelo, mas deve conter as mesmas informações constantes dos modelos, sob pena de desclassificação.</w:t>
      </w:r>
    </w:p>
    <w:p w14:paraId="76AD966A" w14:textId="042ACBE5" w:rsidR="009A0184" w:rsidRPr="00A25EEA" w:rsidRDefault="009A0184" w:rsidP="009A0184">
      <w:pPr>
        <w:ind w:left="567" w:right="850"/>
        <w:jc w:val="both"/>
        <w:rPr>
          <w:rFonts w:ascii="Times New Roman" w:hAnsi="Times New Roman" w:cs="Times New Roman"/>
        </w:rPr>
      </w:pPr>
    </w:p>
    <w:p w14:paraId="7C70678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5.2.</w:t>
      </w:r>
      <w:r w:rsidRPr="00A25EEA">
        <w:rPr>
          <w:rFonts w:ascii="Times New Roman" w:hAnsi="Times New Roman" w:cs="Times New Roman"/>
        </w:rPr>
        <w:tab/>
        <w:t>Os envelopes deverão estar lacrados, e serão conferidos e assinados por comissão própria a ser designada e por todos os licitantes presentes.</w:t>
      </w:r>
    </w:p>
    <w:p w14:paraId="7F408C2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5.3</w:t>
      </w:r>
      <w:r w:rsidRPr="00A25EEA">
        <w:rPr>
          <w:rFonts w:ascii="Times New Roman" w:hAnsi="Times New Roman" w:cs="Times New Roman"/>
        </w:rPr>
        <w:tab/>
        <w:t>O encaminhamento de proposta pressupõe o pleno conhecimento e atendimento às exigências de habilitação previstas neste Edital.</w:t>
      </w:r>
    </w:p>
    <w:p w14:paraId="6A4E3DA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5.4.</w:t>
      </w:r>
      <w:r w:rsidRPr="00A25EEA">
        <w:rPr>
          <w:rFonts w:ascii="Times New Roman" w:hAnsi="Times New Roman" w:cs="Times New Roman"/>
        </w:rPr>
        <w:tab/>
        <w:t>Será assegurado o benefício do artigo 44 e seguintes da Lei Complementar Federal nº 123/2006 e suas alterações, às microempresas e empresas de pequeno porte, que declararem e comprovarem regularmente essa condição.</w:t>
      </w:r>
    </w:p>
    <w:p w14:paraId="569F855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ab/>
        <w:t>5.4.1. Aquelas que se declararem enquadradas na condição de ME/EPP deverão indicar esta condição nos Envelopes nº. 01 e 02 conforme modelo do Anexo X do presente Edital.</w:t>
      </w:r>
    </w:p>
    <w:p w14:paraId="40CAF6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t xml:space="preserve">5.4.2. Além da identificação, deverá a licitante entregar cópia da Declaração do </w:t>
      </w:r>
      <w:r w:rsidRPr="00A25EEA">
        <w:rPr>
          <w:rFonts w:ascii="Times New Roman" w:hAnsi="Times New Roman" w:cs="Times New Roman"/>
          <w:b/>
        </w:rPr>
        <w:t>Anexo II</w:t>
      </w:r>
      <w:r w:rsidRPr="00A25EEA">
        <w:rPr>
          <w:rFonts w:ascii="Times New Roman" w:hAnsi="Times New Roman" w:cs="Times New Roman"/>
        </w:rPr>
        <w:t xml:space="preserve"> do presente Edital fora do envelope lacrado, evitando que empresas não enquadradas disputem com tais benefícios, gerando transtornos após a abertura do envelope de habilitação.</w:t>
      </w:r>
    </w:p>
    <w:p w14:paraId="454D56D0" w14:textId="3A3C793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t xml:space="preserve">5.4.3. A licitante que se auto declarar enquadrada na condição de ME/EPP no envelope e não apresentar cópia da Declaração do Anexo II do presente Edital de acordo com o item 5.4.2, irá disputar </w:t>
      </w:r>
      <w:r w:rsidR="00CB18AA" w:rsidRPr="00A25EEA">
        <w:rPr>
          <w:rFonts w:ascii="Times New Roman" w:hAnsi="Times New Roman" w:cs="Times New Roman"/>
          <w:b/>
          <w:bCs/>
        </w:rPr>
        <w:t>SEM</w:t>
      </w:r>
      <w:r w:rsidR="00CB18AA" w:rsidRPr="00A25EEA">
        <w:rPr>
          <w:rFonts w:ascii="Times New Roman" w:hAnsi="Times New Roman" w:cs="Times New Roman"/>
        </w:rPr>
        <w:t xml:space="preserve"> </w:t>
      </w:r>
      <w:r w:rsidRPr="00A25EEA">
        <w:rPr>
          <w:rFonts w:ascii="Times New Roman" w:hAnsi="Times New Roman" w:cs="Times New Roman"/>
        </w:rPr>
        <w:t>os benefícios da Lei nº. 123/2006.</w:t>
      </w:r>
    </w:p>
    <w:p w14:paraId="4308557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t>5.4.4. A licitante que se auto declarar enquadrada na condição de ME/EPP no envelope e apresentar a Declaração do Anexo II do presente Edital, participar do certame com os benefícios da Lei nº. 123/2006 e for considerada provisoriamente vencedora, e na habilitação ficar comprovado que não se trata de ME/EPP, será desclassificada sem prejuízo das demais penalidades contidas neste Edital e na legislação, passando a habilitação da próxima licitante classificada.</w:t>
      </w:r>
    </w:p>
    <w:p w14:paraId="31C358E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5.5.</w:t>
      </w:r>
      <w:r w:rsidRPr="00A25EEA">
        <w:rPr>
          <w:rFonts w:ascii="Times New Roman" w:hAnsi="Times New Roman" w:cs="Times New Roman"/>
        </w:rPr>
        <w:tab/>
        <w:t>A obtenção do benefício do item 5.4 fica limitado às microempresas e às empresas de pequeno porte que, no ano-calendário de realização da licitação, ainda não tenham celebrado contratos com a Administração Pública cujos valores somados ultrapassem a receita bruta máxima admitida para fins de enquadramento como empresa de pequeno porte.</w:t>
      </w:r>
    </w:p>
    <w:p w14:paraId="2E37336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5.6.</w:t>
      </w:r>
      <w:r w:rsidRPr="00A25EEA">
        <w:rPr>
          <w:rFonts w:ascii="Times New Roman" w:hAnsi="Times New Roman" w:cs="Times New Roman"/>
        </w:rPr>
        <w:tab/>
        <w:t>As ME/EPP deverão encaminhar a documentação de habilitação, ainda que haja alguma restrição de regularidade fiscal e trabalhista, nos termos do art. 43, § 1º da Lei Complementar nº 123/2006.</w:t>
      </w:r>
    </w:p>
    <w:p w14:paraId="16BB857B" w14:textId="1B5BBE56"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5.7.</w:t>
      </w:r>
      <w:r w:rsidRPr="00A25EEA">
        <w:rPr>
          <w:rFonts w:ascii="Times New Roman" w:hAnsi="Times New Roman" w:cs="Times New Roman"/>
        </w:rPr>
        <w:tab/>
        <w:t xml:space="preserve">Incumbirá exclusivamente aos licitantes acompanhar as operações processuais durante a sessão pública </w:t>
      </w:r>
      <w:r w:rsidR="003E7014">
        <w:rPr>
          <w:rFonts w:ascii="Times New Roman" w:hAnsi="Times New Roman" w:cs="Times New Roman"/>
        </w:rPr>
        <w:t>do Pregão Presencial</w:t>
      </w:r>
      <w:r w:rsidRPr="00A25EEA">
        <w:rPr>
          <w:rFonts w:ascii="Times New Roman" w:hAnsi="Times New Roman" w:cs="Times New Roman"/>
        </w:rPr>
        <w:t>, ficando responsável pelo ônus decorrente da perda de negócios, diante da inobservância de quaisquer andamentos emitidos pelo Agente de Contratação ou da equipe designada.</w:t>
      </w:r>
    </w:p>
    <w:p w14:paraId="665F657A" w14:textId="7B970078"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5.</w:t>
      </w:r>
      <w:r w:rsidR="0036650B">
        <w:rPr>
          <w:rFonts w:ascii="Times New Roman" w:hAnsi="Times New Roman" w:cs="Times New Roman"/>
        </w:rPr>
        <w:t>8.</w:t>
      </w:r>
      <w:r w:rsidRPr="00A25EEA">
        <w:rPr>
          <w:rFonts w:ascii="Times New Roman" w:hAnsi="Times New Roman" w:cs="Times New Roman"/>
        </w:rPr>
        <w:t xml:space="preserve"> DO CONSÓRCIO: É vedada a participação de empresas em consórcio, tendo em vista a simplicidade da contratação, e por não se tratar de objeto de alta complexidade.</w:t>
      </w:r>
    </w:p>
    <w:p w14:paraId="74C4E48A" w14:textId="77777777" w:rsidR="009A0184" w:rsidRPr="00A25EEA" w:rsidRDefault="009A0184" w:rsidP="009A0184">
      <w:pPr>
        <w:ind w:left="567" w:right="850"/>
        <w:jc w:val="both"/>
        <w:rPr>
          <w:rFonts w:ascii="Times New Roman" w:hAnsi="Times New Roman" w:cs="Times New Roman"/>
        </w:rPr>
      </w:pPr>
    </w:p>
    <w:p w14:paraId="40807F90"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6.</w:t>
      </w:r>
      <w:r w:rsidRPr="00A25EEA">
        <w:rPr>
          <w:rFonts w:ascii="Times New Roman" w:hAnsi="Times New Roman" w:cs="Times New Roman"/>
          <w:b/>
        </w:rPr>
        <w:tab/>
        <w:t>DAS VEDAÇÕES</w:t>
      </w:r>
    </w:p>
    <w:p w14:paraId="1CAA93D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Pr="00A25EEA">
        <w:rPr>
          <w:rFonts w:ascii="Times New Roman" w:hAnsi="Times New Roman" w:cs="Times New Roman"/>
        </w:rPr>
        <w:tab/>
      </w:r>
      <w:r w:rsidRPr="00A25EEA">
        <w:rPr>
          <w:rFonts w:ascii="Times New Roman" w:hAnsi="Times New Roman" w:cs="Times New Roman"/>
          <w:b/>
        </w:rPr>
        <w:t>NÃO</w:t>
      </w:r>
      <w:r w:rsidRPr="00A25EEA">
        <w:rPr>
          <w:rFonts w:ascii="Times New Roman" w:hAnsi="Times New Roman" w:cs="Times New Roman"/>
        </w:rPr>
        <w:t xml:space="preserve"> poderão disputar esta licitação (art. 14 da Lei 14.133/21):</w:t>
      </w:r>
    </w:p>
    <w:p w14:paraId="56F6D22F" w14:textId="58A9582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6.1.1.</w:t>
      </w:r>
      <w:r w:rsidRPr="00A25EEA">
        <w:rPr>
          <w:rFonts w:ascii="Times New Roman" w:hAnsi="Times New Roman" w:cs="Times New Roman"/>
        </w:rPr>
        <w:tab/>
        <w:t>Aquele que não atenda às condições deste Edital e seu) anexos;</w:t>
      </w:r>
    </w:p>
    <w:p w14:paraId="55EA338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6.1.2.</w:t>
      </w:r>
      <w:r w:rsidRPr="00A25EEA">
        <w:rPr>
          <w:rFonts w:ascii="Times New Roman" w:hAnsi="Times New Roman" w:cs="Times New Roman"/>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w:t>
      </w:r>
    </w:p>
    <w:p w14:paraId="67C062BD" w14:textId="555AF5B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008A1652" w:rsidRPr="00A25EEA">
        <w:rPr>
          <w:rFonts w:ascii="Times New Roman" w:hAnsi="Times New Roman" w:cs="Times New Roman"/>
        </w:rPr>
        <w:t>3</w:t>
      </w:r>
      <w:r w:rsidRPr="00A25EEA">
        <w:rPr>
          <w:rFonts w:ascii="Times New Roman" w:hAnsi="Times New Roman" w:cs="Times New Roman"/>
        </w:rPr>
        <w:t>.</w:t>
      </w:r>
      <w:r w:rsidRPr="00A25EEA">
        <w:rPr>
          <w:rFonts w:ascii="Times New Roman" w:hAnsi="Times New Roman" w:cs="Times New Roman"/>
        </w:rPr>
        <w:tab/>
        <w:t>Pessoa física ou jurídica que se encontre, ao tempo da licitação, impossibilitada de participar da licitação em decorrência de sanção que lhe foi imposta;</w:t>
      </w:r>
    </w:p>
    <w:p w14:paraId="5A98EAC3" w14:textId="699224A6"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008A1652" w:rsidRPr="00A25EEA">
        <w:rPr>
          <w:rFonts w:ascii="Times New Roman" w:hAnsi="Times New Roman" w:cs="Times New Roman"/>
        </w:rPr>
        <w:t>4</w:t>
      </w:r>
      <w:r w:rsidRPr="00A25EEA">
        <w:rPr>
          <w:rFonts w:ascii="Times New Roman" w:hAnsi="Times New Roman" w:cs="Times New Roman"/>
        </w:rPr>
        <w:t>.</w:t>
      </w:r>
      <w:r w:rsidRPr="00A25EEA">
        <w:rPr>
          <w:rFonts w:ascii="Times New Roman" w:hAnsi="Times New Roman" w:cs="Times New Roman"/>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7732F94" w14:textId="387E130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008A1652" w:rsidRPr="00A25EEA">
        <w:rPr>
          <w:rFonts w:ascii="Times New Roman" w:hAnsi="Times New Roman" w:cs="Times New Roman"/>
        </w:rPr>
        <w:t>5</w:t>
      </w:r>
      <w:r w:rsidRPr="00A25EEA">
        <w:rPr>
          <w:rFonts w:ascii="Times New Roman" w:hAnsi="Times New Roman" w:cs="Times New Roman"/>
        </w:rPr>
        <w:t>.</w:t>
      </w:r>
      <w:r w:rsidRPr="00A25EEA">
        <w:rPr>
          <w:rFonts w:ascii="Times New Roman" w:hAnsi="Times New Roman" w:cs="Times New Roman"/>
        </w:rPr>
        <w:tab/>
        <w:t>Empresas controladoras, controladas ou coligadas, nos termos da Lei nº 6.404, de 15 de dezembro de 1976, concorrendo entre si;</w:t>
      </w:r>
    </w:p>
    <w:p w14:paraId="58F51A74" w14:textId="2E8EDC9C"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6.1.</w:t>
      </w:r>
      <w:r w:rsidR="008A1652" w:rsidRPr="00A25EEA">
        <w:rPr>
          <w:rFonts w:ascii="Times New Roman" w:hAnsi="Times New Roman" w:cs="Times New Roman"/>
        </w:rPr>
        <w:t>6</w:t>
      </w:r>
      <w:r w:rsidRPr="00A25EEA">
        <w:rPr>
          <w:rFonts w:ascii="Times New Roman" w:hAnsi="Times New Roman" w:cs="Times New Roman"/>
        </w:rPr>
        <w:t>.</w:t>
      </w:r>
      <w:r w:rsidRPr="00A25EEA">
        <w:rPr>
          <w:rFonts w:ascii="Times New Roman" w:hAnsi="Times New Roman" w:cs="Times New Roman"/>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E04BE3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6.2.</w:t>
      </w:r>
      <w:r w:rsidRPr="00A25EEA">
        <w:rPr>
          <w:rFonts w:ascii="Times New Roman" w:hAnsi="Times New Roman" w:cs="Times New Roman"/>
        </w:rPr>
        <w:tab/>
        <w:t>A vedação de que trata o item 6.1.2 estende-se a terceiro que auxilie a condução da contratação na qualidade de integrante de equipe de apoio, profissional especializado ou funcionário ou representante de empresa que preste assessoria técnica.</w:t>
      </w:r>
    </w:p>
    <w:p w14:paraId="27030BCB" w14:textId="01B8CA0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6.3.</w:t>
      </w:r>
      <w:r w:rsidRPr="00A25EEA">
        <w:rPr>
          <w:rFonts w:ascii="Times New Roman" w:hAnsi="Times New Roman" w:cs="Times New Roman"/>
        </w:rPr>
        <w:tab/>
        <w:t>O impedimento de que trata o item 6.1.</w:t>
      </w:r>
      <w:r w:rsidR="008A1652" w:rsidRPr="00A25EEA">
        <w:rPr>
          <w:rFonts w:ascii="Times New Roman" w:hAnsi="Times New Roman" w:cs="Times New Roman"/>
        </w:rPr>
        <w:t>3</w:t>
      </w:r>
      <w:r w:rsidRPr="00A25EEA">
        <w:rPr>
          <w:rFonts w:ascii="Times New Roman" w:hAnsi="Times New Roman" w:cs="Times New Roman"/>
        </w:rPr>
        <w:t xml:space="preserve"> será também aplicado ao licitante que atuar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1BE1112" w14:textId="77777777" w:rsidR="009A0184" w:rsidRPr="00A25EEA" w:rsidRDefault="009A0184" w:rsidP="009A0184">
      <w:pPr>
        <w:ind w:left="567" w:right="850"/>
        <w:jc w:val="both"/>
        <w:rPr>
          <w:rFonts w:ascii="Times New Roman" w:hAnsi="Times New Roman" w:cs="Times New Roman"/>
        </w:rPr>
      </w:pPr>
    </w:p>
    <w:p w14:paraId="53A1D746"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7.</w:t>
      </w:r>
      <w:r w:rsidRPr="00A25EEA">
        <w:rPr>
          <w:rFonts w:ascii="Times New Roman" w:hAnsi="Times New Roman" w:cs="Times New Roman"/>
          <w:b/>
        </w:rPr>
        <w:tab/>
        <w:t>DA APRESENTAÇÃO DA PROPOSTA</w:t>
      </w:r>
    </w:p>
    <w:p w14:paraId="02CC7C5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w:t>
      </w:r>
      <w:r w:rsidRPr="00A25EEA">
        <w:rPr>
          <w:rFonts w:ascii="Times New Roman" w:hAnsi="Times New Roman" w:cs="Times New Roman"/>
        </w:rPr>
        <w:tab/>
        <w:t>No presente certame as fases de apresentação de propostas, lances e de julgamento da proposta serão anteriores à fase de habilitação.</w:t>
      </w:r>
    </w:p>
    <w:p w14:paraId="4C0DA367" w14:textId="12E476CB"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7.</w:t>
      </w:r>
      <w:r w:rsidR="0036650B">
        <w:rPr>
          <w:rFonts w:ascii="Times New Roman" w:hAnsi="Times New Roman" w:cs="Times New Roman"/>
        </w:rPr>
        <w:t>2</w:t>
      </w:r>
      <w:r w:rsidRPr="00A25EEA">
        <w:rPr>
          <w:rFonts w:ascii="Times New Roman" w:hAnsi="Times New Roman" w:cs="Times New Roman"/>
        </w:rPr>
        <w:t>.</w:t>
      </w:r>
      <w:r w:rsidRPr="00A25EEA">
        <w:rPr>
          <w:rFonts w:ascii="Times New Roman" w:hAnsi="Times New Roman" w:cs="Times New Roman"/>
        </w:rPr>
        <w:tab/>
        <w:t>Os licitantes entregarão, exclusivamente por meio do Envelope nº. 01, a proposta com o preço, conforme o critério de julgamento adotado neste Edital, até a data e o horário estabelecidos para abertura da sessão pública.</w:t>
      </w:r>
    </w:p>
    <w:p w14:paraId="4242711F" w14:textId="6D7C1B30"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w:t>
      </w:r>
      <w:r w:rsidR="0036650B">
        <w:rPr>
          <w:rFonts w:ascii="Times New Roman" w:hAnsi="Times New Roman" w:cs="Times New Roman"/>
        </w:rPr>
        <w:t>3</w:t>
      </w:r>
      <w:r w:rsidRPr="00A25EEA">
        <w:rPr>
          <w:rFonts w:ascii="Times New Roman" w:hAnsi="Times New Roman" w:cs="Times New Roman"/>
        </w:rPr>
        <w:t>.</w:t>
      </w:r>
      <w:r w:rsidRPr="00A25EEA">
        <w:rPr>
          <w:rFonts w:ascii="Times New Roman" w:hAnsi="Times New Roman" w:cs="Times New Roman"/>
        </w:rPr>
        <w:tab/>
        <w:t>Os licitantes, sob pena de desclassificação, deverão emitir declaração de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r w:rsidR="0036650B">
        <w:rPr>
          <w:rFonts w:ascii="Times New Roman" w:hAnsi="Times New Roman" w:cs="Times New Roman"/>
        </w:rPr>
        <w:t>, previsto no Anexo I deste Edital.</w:t>
      </w:r>
    </w:p>
    <w:p w14:paraId="09FA8FC7" w14:textId="2A97971E"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w:t>
      </w:r>
      <w:r w:rsidR="0036650B">
        <w:rPr>
          <w:rFonts w:ascii="Times New Roman" w:hAnsi="Times New Roman" w:cs="Times New Roman"/>
        </w:rPr>
        <w:t>4</w:t>
      </w:r>
      <w:r w:rsidRPr="00A25EEA">
        <w:rPr>
          <w:rFonts w:ascii="Times New Roman" w:hAnsi="Times New Roman" w:cs="Times New Roman"/>
        </w:rPr>
        <w:t>.</w:t>
      </w:r>
      <w:r w:rsidRPr="00A25EEA">
        <w:rPr>
          <w:rFonts w:ascii="Times New Roman" w:hAnsi="Times New Roman" w:cs="Times New Roman"/>
        </w:rPr>
        <w:tab/>
        <w:t>Os Envelopes de Proposta que forem identificados com violação do lacre de qualquer um dos lados, será desclassificado.</w:t>
      </w:r>
    </w:p>
    <w:p w14:paraId="6C6A6CC7" w14:textId="086B46C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w:t>
      </w:r>
      <w:r w:rsidR="0036650B">
        <w:rPr>
          <w:rFonts w:ascii="Times New Roman" w:hAnsi="Times New Roman" w:cs="Times New Roman"/>
        </w:rPr>
        <w:t>5</w:t>
      </w:r>
      <w:r w:rsidRPr="00A25EEA">
        <w:rPr>
          <w:rFonts w:ascii="Times New Roman" w:hAnsi="Times New Roman" w:cs="Times New Roman"/>
        </w:rPr>
        <w:t>.</w:t>
      </w:r>
      <w:r w:rsidRPr="00A25EEA">
        <w:rPr>
          <w:rFonts w:ascii="Times New Roman" w:hAnsi="Times New Roman" w:cs="Times New Roman"/>
        </w:rPr>
        <w:tab/>
        <w:t>Todas as especificações do objeto contidas na proposta vinculam os licitantes.</w:t>
      </w:r>
    </w:p>
    <w:p w14:paraId="49DC03EE" w14:textId="0190DD64"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w:t>
      </w:r>
      <w:r w:rsidR="0036650B">
        <w:rPr>
          <w:rFonts w:ascii="Times New Roman" w:hAnsi="Times New Roman" w:cs="Times New Roman"/>
        </w:rPr>
        <w:t>6</w:t>
      </w:r>
      <w:r w:rsidRPr="00A25EEA">
        <w:rPr>
          <w:rFonts w:ascii="Times New Roman" w:hAnsi="Times New Roman" w:cs="Times New Roman"/>
        </w:rPr>
        <w:t>.</w:t>
      </w:r>
      <w:r w:rsidRPr="00A25EEA">
        <w:rPr>
          <w:rFonts w:ascii="Times New Roman" w:hAnsi="Times New Roman" w:cs="Times New Roman"/>
        </w:rPr>
        <w:tab/>
        <w:t>Não será admitida cotação inferior à quantidade prevista neste Edital.</w:t>
      </w:r>
    </w:p>
    <w:p w14:paraId="188FA232" w14:textId="2384CCB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w:t>
      </w:r>
      <w:r w:rsidR="0036650B">
        <w:rPr>
          <w:rFonts w:ascii="Times New Roman" w:hAnsi="Times New Roman" w:cs="Times New Roman"/>
        </w:rPr>
        <w:t>7</w:t>
      </w:r>
      <w:r w:rsidRPr="00A25EEA">
        <w:rPr>
          <w:rFonts w:ascii="Times New Roman" w:hAnsi="Times New Roman" w:cs="Times New Roman"/>
        </w:rPr>
        <w:t>.</w:t>
      </w:r>
      <w:r w:rsidRPr="00A25EEA">
        <w:rPr>
          <w:rFonts w:ascii="Times New Roman" w:hAnsi="Times New Roman" w:cs="Times New Roman"/>
        </w:rPr>
        <w:tab/>
        <w:t>Nos valores propostos estarão inclusos todos os custos operacionais, encargos previdenciários, trabalhistas, tributários, comerciais e quaisquer outros que incidam direta ou indiretamente n</w:t>
      </w:r>
      <w:r w:rsidR="008A1652" w:rsidRPr="00A25EEA">
        <w:rPr>
          <w:rFonts w:ascii="Times New Roman" w:hAnsi="Times New Roman" w:cs="Times New Roman"/>
        </w:rPr>
        <w:t>o fornecimento dos itens e instalação</w:t>
      </w:r>
      <w:r w:rsidRPr="00A25EEA">
        <w:rPr>
          <w:rFonts w:ascii="Times New Roman" w:hAnsi="Times New Roman" w:cs="Times New Roman"/>
        </w:rPr>
        <w:t>.</w:t>
      </w:r>
    </w:p>
    <w:p w14:paraId="594E1EB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7.9.</w:t>
      </w:r>
      <w:r w:rsidRPr="00A25EEA">
        <w:rPr>
          <w:rFonts w:ascii="Times New Roman" w:hAnsi="Times New Roman" w:cs="Times New Roman"/>
        </w:rPr>
        <w:tab/>
        <w:t>Os preços ofertados, tanto na proposta inicial, quanto na etapa de lances, serão de exclusiva responsabilidade do licitante.</w:t>
      </w:r>
    </w:p>
    <w:p w14:paraId="24FE634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7.10.</w:t>
      </w:r>
      <w:r w:rsidRPr="00A25EEA">
        <w:rPr>
          <w:rFonts w:ascii="Times New Roman" w:hAnsi="Times New Roman" w:cs="Times New Roman"/>
        </w:rPr>
        <w:tab/>
        <w:t>No arredondamento do cálculo do preço, deverá ser considerado somente duas casas decimais após a vírgula, desprezando-se as demais.</w:t>
      </w:r>
    </w:p>
    <w:p w14:paraId="4E333EC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7.11. O prazo de validade da proposta não será inferior a 60 (sessenta) dias, a contar da data de sua apresentação.</w:t>
      </w:r>
    </w:p>
    <w:p w14:paraId="1EFB798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7.12. As ofertas de propostas dos licitantes devem respeitar os preços máximos estabelecidos neste Edital.</w:t>
      </w:r>
    </w:p>
    <w:p w14:paraId="307152AF" w14:textId="77777777" w:rsidR="009A0184" w:rsidRPr="00A25EEA" w:rsidRDefault="009A0184" w:rsidP="009A0184">
      <w:pPr>
        <w:ind w:left="567" w:right="850"/>
        <w:jc w:val="both"/>
        <w:rPr>
          <w:rFonts w:ascii="Times New Roman" w:hAnsi="Times New Roman" w:cs="Times New Roman"/>
        </w:rPr>
      </w:pPr>
    </w:p>
    <w:p w14:paraId="067DD0FB"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8.</w:t>
      </w:r>
      <w:r w:rsidRPr="00A25EEA">
        <w:rPr>
          <w:rFonts w:ascii="Times New Roman" w:hAnsi="Times New Roman" w:cs="Times New Roman"/>
          <w:b/>
        </w:rPr>
        <w:tab/>
        <w:t>DA ABERTURA DA SESSÃO, CLASSIFICAÇÃO DAS PROPOSTAS E FORMULAÇÃO DE LANCES</w:t>
      </w:r>
    </w:p>
    <w:p w14:paraId="23C6D2A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w:t>
      </w:r>
      <w:r w:rsidRPr="00A25EEA">
        <w:rPr>
          <w:rFonts w:ascii="Times New Roman" w:hAnsi="Times New Roman" w:cs="Times New Roman"/>
        </w:rPr>
        <w:tab/>
        <w:t>A abertura da presente licitação dar-se-á em sessão pública, por meio presencial, na data, horário e local indicados neste Edital.</w:t>
      </w:r>
    </w:p>
    <w:p w14:paraId="1D8BFD4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8.2.</w:t>
      </w:r>
      <w:r w:rsidRPr="00A25EEA">
        <w:rPr>
          <w:rFonts w:ascii="Times New Roman" w:hAnsi="Times New Roman" w:cs="Times New Roman"/>
        </w:rPr>
        <w:tab/>
        <w:t>Toda a sessão pública será gravada em vídeo e áudio e disponibilizada no sítio eletrônico oficial do Poder Legislativo e disponibilizado a todos os licitantes que solicitarem.</w:t>
      </w:r>
    </w:p>
    <w:p w14:paraId="1E7F5D0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8.3.</w:t>
      </w:r>
      <w:r w:rsidRPr="00A25EEA">
        <w:rPr>
          <w:rFonts w:ascii="Times New Roman" w:hAnsi="Times New Roman" w:cs="Times New Roman"/>
        </w:rPr>
        <w:tab/>
        <w:t>Após a conferência de todos os Envelopes de Propostas, o Agente de Contratação e a equipe auxiliar designada irão proceder a abertura dos envelopes e conferência das informações, realizando o lançamento em planilha visível em telão em que se dará a classificação das Propostas.</w:t>
      </w:r>
    </w:p>
    <w:p w14:paraId="172010FD" w14:textId="602FCD44"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8.4.</w:t>
      </w:r>
      <w:r w:rsidRPr="00A25EEA">
        <w:rPr>
          <w:rFonts w:ascii="Times New Roman" w:hAnsi="Times New Roman" w:cs="Times New Roman"/>
        </w:rPr>
        <w:tab/>
        <w:t xml:space="preserve">O lance deverá ser ofertado pelo valor </w:t>
      </w:r>
      <w:r w:rsidR="003E7014">
        <w:rPr>
          <w:rFonts w:ascii="Times New Roman" w:hAnsi="Times New Roman" w:cs="Times New Roman"/>
        </w:rPr>
        <w:t>global</w:t>
      </w:r>
      <w:r w:rsidRPr="00A25EEA">
        <w:rPr>
          <w:rFonts w:ascii="Times New Roman" w:hAnsi="Times New Roman" w:cs="Times New Roman"/>
        </w:rPr>
        <w:t>.</w:t>
      </w:r>
    </w:p>
    <w:p w14:paraId="443865A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8.5.</w:t>
      </w:r>
      <w:r w:rsidRPr="00A25EEA">
        <w:rPr>
          <w:rFonts w:ascii="Times New Roman" w:hAnsi="Times New Roman" w:cs="Times New Roman"/>
        </w:rPr>
        <w:tab/>
        <w:t>Os licitantes não poderão retirar ou substituir a proposta ou os documentos de habilitação, quando for o caso, após a abertura dos envelopes.</w:t>
      </w:r>
    </w:p>
    <w:p w14:paraId="42A12DF5" w14:textId="4FE90ACE"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8.6.</w:t>
      </w:r>
      <w:r w:rsidRPr="00A25EEA">
        <w:rPr>
          <w:rFonts w:ascii="Times New Roman" w:hAnsi="Times New Roman" w:cs="Times New Roman"/>
        </w:rPr>
        <w:tab/>
        <w:t>Será desclassificada a proposta em que o valor seja zero ou não atenda aos critérios deste Edital e seus anexos.</w:t>
      </w:r>
    </w:p>
    <w:p w14:paraId="3C6CEBD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8.7.</w:t>
      </w:r>
      <w:r w:rsidRPr="00A25EEA">
        <w:rPr>
          <w:rFonts w:ascii="Times New Roman" w:hAnsi="Times New Roman" w:cs="Times New Roman"/>
        </w:rPr>
        <w:tab/>
        <w:t>A desclassificação será sempre fundamentada e registrada em ata, disponível para o acompanhamento de todos os participantes.</w:t>
      </w:r>
    </w:p>
    <w:p w14:paraId="39A171A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8.8.</w:t>
      </w:r>
      <w:r w:rsidRPr="00A25EEA">
        <w:rPr>
          <w:rFonts w:ascii="Times New Roman" w:hAnsi="Times New Roman" w:cs="Times New Roman"/>
        </w:rPr>
        <w:tab/>
        <w:t>Iniciada a etapa competitiva, os licitantes deverão encaminhar lances exclusivamente verbais, públicos e sucessivos por meio dos microfones em suas mesas.</w:t>
      </w:r>
    </w:p>
    <w:p w14:paraId="0191CA8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w:t>
      </w:r>
      <w:r w:rsidRPr="00A25EEA">
        <w:rPr>
          <w:rFonts w:ascii="Times New Roman" w:hAnsi="Times New Roman" w:cs="Times New Roman"/>
        </w:rPr>
        <w:tab/>
        <w:t>O lance deverá ser ofertado de acordo com o critério de disputa fixado neste Edital.</w:t>
      </w:r>
    </w:p>
    <w:p w14:paraId="5113024B" w14:textId="61537E1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8.9.1.</w:t>
      </w:r>
      <w:r w:rsidRPr="00A25EEA">
        <w:rPr>
          <w:rFonts w:ascii="Times New Roman" w:hAnsi="Times New Roman" w:cs="Times New Roman"/>
        </w:rPr>
        <w:tab/>
        <w:t>N</w:t>
      </w:r>
      <w:r w:rsidR="008A1652" w:rsidRPr="00A25EEA">
        <w:rPr>
          <w:rFonts w:ascii="Times New Roman" w:hAnsi="Times New Roman" w:cs="Times New Roman"/>
        </w:rPr>
        <w:t xml:space="preserve">o </w:t>
      </w:r>
      <w:r w:rsidRPr="00A25EEA">
        <w:rPr>
          <w:rFonts w:ascii="Times New Roman" w:hAnsi="Times New Roman" w:cs="Times New Roman"/>
        </w:rPr>
        <w:t xml:space="preserve">presente </w:t>
      </w:r>
      <w:r w:rsidR="008A1652" w:rsidRPr="00A25EEA">
        <w:rPr>
          <w:rFonts w:ascii="Times New Roman" w:hAnsi="Times New Roman" w:cs="Times New Roman"/>
        </w:rPr>
        <w:t>Pregão</w:t>
      </w:r>
      <w:r w:rsidRPr="00A25EEA">
        <w:rPr>
          <w:rFonts w:ascii="Times New Roman" w:hAnsi="Times New Roman" w:cs="Times New Roman"/>
        </w:rPr>
        <w:t xml:space="preserve"> Presencial será adotado para o envio de lances o modo de disputa aberto, em que os licitantes apresentarão lances públicos e sucessivos.</w:t>
      </w:r>
    </w:p>
    <w:p w14:paraId="614BD701" w14:textId="656FA3C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8.9.2.</w:t>
      </w:r>
      <w:r w:rsidRPr="00A25EEA">
        <w:rPr>
          <w:rFonts w:ascii="Times New Roman" w:hAnsi="Times New Roman" w:cs="Times New Roman"/>
        </w:rPr>
        <w:tab/>
        <w:t xml:space="preserve">Aberta a etapa competitiva, os licitantes classificados poderão encaminhar lances sucessivos, exclusivamente por meio verbal com uso do microfone, de forma ordenada e respeitosa, </w:t>
      </w:r>
      <w:r w:rsidR="008A1652" w:rsidRPr="00A25EEA">
        <w:rPr>
          <w:rFonts w:ascii="Times New Roman" w:hAnsi="Times New Roman" w:cs="Times New Roman"/>
          <w:b/>
          <w:bCs/>
        </w:rPr>
        <w:t>INICIANDO OS LANCES PELO SEGUNDO LICITANTE CLASSIFICADO</w:t>
      </w:r>
      <w:r w:rsidRPr="00A25EEA">
        <w:rPr>
          <w:rFonts w:ascii="Times New Roman" w:hAnsi="Times New Roman" w:cs="Times New Roman"/>
        </w:rPr>
        <w:t>.</w:t>
      </w:r>
    </w:p>
    <w:p w14:paraId="35842BE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8.9.3.</w:t>
      </w:r>
      <w:r w:rsidRPr="00A25EEA">
        <w:rPr>
          <w:rFonts w:ascii="Times New Roman" w:hAnsi="Times New Roman" w:cs="Times New Roman"/>
        </w:rPr>
        <w:tab/>
        <w:t>A etapa competitiva, de envio de lances na sessão pública presencial, durará 10 (dez) minutos.</w:t>
      </w:r>
    </w:p>
    <w:p w14:paraId="2A956EB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8.9.4.</w:t>
      </w:r>
      <w:r w:rsidRPr="00A25EEA">
        <w:rPr>
          <w:rFonts w:ascii="Times New Roman" w:hAnsi="Times New Roman" w:cs="Times New Roman"/>
        </w:rPr>
        <w:tab/>
        <w:t>A prorrogação de tempo poderá ocorrer em casos de empate por 02 (dois) minutos, até que se defina um vencedor.</w:t>
      </w:r>
    </w:p>
    <w:p w14:paraId="41C58A5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8.9.5.</w:t>
      </w:r>
      <w:r w:rsidRPr="00A25EEA">
        <w:rPr>
          <w:rFonts w:ascii="Times New Roman" w:hAnsi="Times New Roman" w:cs="Times New Roman"/>
        </w:rPr>
        <w:tab/>
        <w:t>Na hipótese de não haver novos lances, a etapa competitiva será encerrada automaticamente.</w:t>
      </w:r>
    </w:p>
    <w:p w14:paraId="525840D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8.9.6.</w:t>
      </w:r>
      <w:r w:rsidRPr="00A25EEA">
        <w:rPr>
          <w:rFonts w:ascii="Times New Roman" w:hAnsi="Times New Roman" w:cs="Times New Roman"/>
        </w:rPr>
        <w:tab/>
        <w:t xml:space="preserve">Encerrada a etapa competitiva da sessão pública sem prorrogação pelo Agente de Contratação, poderá, assessorado pela equipe de apoio, admitir o reinício da etapa de envio de lances, em prol da consecução do melhor preço, </w:t>
      </w:r>
      <w:r w:rsidRPr="00A25EEA">
        <w:rPr>
          <w:rFonts w:ascii="Times New Roman" w:hAnsi="Times New Roman" w:cs="Times New Roman"/>
          <w:b/>
          <w:bCs/>
          <w:u w:val="single"/>
        </w:rPr>
        <w:t>mediante justificativa</w:t>
      </w:r>
      <w:r w:rsidRPr="00A25EEA">
        <w:rPr>
          <w:rFonts w:ascii="Times New Roman" w:hAnsi="Times New Roman" w:cs="Times New Roman"/>
        </w:rPr>
        <w:t>.</w:t>
      </w:r>
    </w:p>
    <w:p w14:paraId="1EBC0B7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8.9.7.</w:t>
      </w:r>
      <w:r w:rsidRPr="00A25EEA">
        <w:rPr>
          <w:rFonts w:ascii="Times New Roman" w:hAnsi="Times New Roman" w:cs="Times New Roman"/>
        </w:rPr>
        <w:tab/>
        <w:t>Após o término dos prazos estabelecidos nos itens anteriores, o Agente de Contratação assessorado pela equipe de apoio, ordenará os lances segundo a ordem crescente de valores.</w:t>
      </w:r>
    </w:p>
    <w:p w14:paraId="2F0F9C4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8.10.</w:t>
      </w:r>
      <w:r w:rsidRPr="00A25EEA">
        <w:rPr>
          <w:rFonts w:ascii="Times New Roman" w:hAnsi="Times New Roman" w:cs="Times New Roman"/>
        </w:rPr>
        <w:tab/>
        <w:t xml:space="preserve">Na hipótese da falta de energia elétrica, ou outro fato de caso fortuito ou força maior no decorrer de qualquer etapa do certame, a sessão será suspensa temporariamente até a normalização, sendo todos os envelopes e documentos abertos ou não, lacrados em seu </w:t>
      </w:r>
      <w:r w:rsidRPr="00A25EEA">
        <w:rPr>
          <w:rFonts w:ascii="Times New Roman" w:hAnsi="Times New Roman" w:cs="Times New Roman"/>
          <w:i/>
        </w:rPr>
        <w:t xml:space="preserve">status quo </w:t>
      </w:r>
      <w:r w:rsidRPr="00A25EEA">
        <w:rPr>
          <w:rFonts w:ascii="Times New Roman" w:hAnsi="Times New Roman" w:cs="Times New Roman"/>
        </w:rPr>
        <w:t>em local inviolável e os licitantes deverão permanecer em seus locais, salvo exceções emergenciais, sob pena de desclassificação.</w:t>
      </w:r>
    </w:p>
    <w:p w14:paraId="04EB52C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8.11.</w:t>
      </w:r>
      <w:r w:rsidRPr="00A25EEA">
        <w:rPr>
          <w:rFonts w:ascii="Times New Roman" w:hAnsi="Times New Roman" w:cs="Times New Roman"/>
        </w:rPr>
        <w:tab/>
        <w:t>O licitante somente poderá oferecer lance de valor inferior ao último ofertado e registrado pelo Agente de Contratação.</w:t>
      </w:r>
    </w:p>
    <w:p w14:paraId="52D31686" w14:textId="4D66A302"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8.12.</w:t>
      </w:r>
      <w:r w:rsidRPr="00A25EEA">
        <w:rPr>
          <w:rFonts w:ascii="Times New Roman" w:hAnsi="Times New Roman" w:cs="Times New Roman"/>
        </w:rPr>
        <w:tab/>
        <w:t xml:space="preserve">O intervalo mínimo de diferença de valores entre os lances, que incidirá tanto em relação aos lances intermediários quanto em relação à proposta que cobrir a melhor oferta, deverá ser de R$ </w:t>
      </w:r>
      <w:r w:rsidR="008A1652" w:rsidRPr="00A25EEA">
        <w:rPr>
          <w:rFonts w:ascii="Times New Roman" w:hAnsi="Times New Roman" w:cs="Times New Roman"/>
        </w:rPr>
        <w:t>1</w:t>
      </w:r>
      <w:r w:rsidRPr="00A25EEA">
        <w:rPr>
          <w:rFonts w:ascii="Times New Roman" w:hAnsi="Times New Roman" w:cs="Times New Roman"/>
        </w:rPr>
        <w:t>0</w:t>
      </w:r>
      <w:r w:rsidR="003E7014">
        <w:rPr>
          <w:rFonts w:ascii="Times New Roman" w:hAnsi="Times New Roman" w:cs="Times New Roman"/>
        </w:rPr>
        <w:t>0</w:t>
      </w:r>
      <w:r w:rsidRPr="00A25EEA">
        <w:rPr>
          <w:rFonts w:ascii="Times New Roman" w:hAnsi="Times New Roman" w:cs="Times New Roman"/>
        </w:rPr>
        <w:t>,00 (</w:t>
      </w:r>
      <w:r w:rsidR="003E7014">
        <w:rPr>
          <w:rFonts w:ascii="Times New Roman" w:hAnsi="Times New Roman" w:cs="Times New Roman"/>
        </w:rPr>
        <w:t>cem</w:t>
      </w:r>
      <w:r w:rsidRPr="00A25EEA">
        <w:rPr>
          <w:rFonts w:ascii="Times New Roman" w:hAnsi="Times New Roman" w:cs="Times New Roman"/>
        </w:rPr>
        <w:t xml:space="preserve"> reais)</w:t>
      </w:r>
      <w:r w:rsidR="008A1652" w:rsidRPr="00A25EEA">
        <w:rPr>
          <w:rFonts w:ascii="Times New Roman" w:hAnsi="Times New Roman" w:cs="Times New Roman"/>
        </w:rPr>
        <w:t xml:space="preserve">, </w:t>
      </w:r>
      <w:r w:rsidR="003E7014">
        <w:rPr>
          <w:rFonts w:ascii="Times New Roman" w:hAnsi="Times New Roman" w:cs="Times New Roman"/>
        </w:rPr>
        <w:t>em cada lance.</w:t>
      </w:r>
    </w:p>
    <w:p w14:paraId="0713ED0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8.13.</w:t>
      </w:r>
      <w:r w:rsidRPr="00A25EEA">
        <w:rPr>
          <w:rFonts w:ascii="Times New Roman" w:hAnsi="Times New Roman" w:cs="Times New Roman"/>
        </w:rPr>
        <w:tab/>
        <w:t>Caso o licitante não apresente lances, concorrerá com o valor de sua proposta inicial.</w:t>
      </w:r>
    </w:p>
    <w:p w14:paraId="22799B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8.14.</w:t>
      </w:r>
      <w:r w:rsidRPr="00A25EEA">
        <w:rPr>
          <w:rFonts w:ascii="Times New Roman" w:hAnsi="Times New Roman" w:cs="Times New Roman"/>
        </w:rPr>
        <w:tab/>
        <w:t>Será desclassificada a proposta que apresentar: vícios insanáveis; não obedecer às especificações técnicas pormenorizadas no edital; apresentar preços manifestamente inexequíveis ou permanecer acima do orçamento estimado para a contratação; não tiver sua exequibilidade demonstrada, quando exigido pelo Poder Legislativo; apresentar desconformidade com quaisquer outras exigências do edital, desde que insanável (</w:t>
      </w:r>
      <w:r w:rsidRPr="00A25EEA">
        <w:rPr>
          <w:rFonts w:ascii="Times New Roman" w:hAnsi="Times New Roman" w:cs="Times New Roman"/>
          <w:i/>
        </w:rPr>
        <w:t>vide item 9.7 deste Edital</w:t>
      </w:r>
      <w:r w:rsidRPr="00A25EEA">
        <w:rPr>
          <w:rFonts w:ascii="Times New Roman" w:hAnsi="Times New Roman" w:cs="Times New Roman"/>
        </w:rPr>
        <w:t>).</w:t>
      </w:r>
    </w:p>
    <w:p w14:paraId="2E3F578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w:t>
      </w:r>
      <w:r w:rsidRPr="00A25EEA">
        <w:rPr>
          <w:rFonts w:ascii="Times New Roman" w:hAnsi="Times New Roman" w:cs="Times New Roman"/>
        </w:rPr>
        <w:tab/>
      </w:r>
      <w:r w:rsidRPr="00A25EEA">
        <w:rPr>
          <w:rFonts w:ascii="Times New Roman" w:hAnsi="Times New Roman" w:cs="Times New Roman"/>
          <w:b/>
        </w:rPr>
        <w:t>DA</w:t>
      </w:r>
      <w:r w:rsidRPr="00A25EEA">
        <w:rPr>
          <w:rFonts w:ascii="Times New Roman" w:hAnsi="Times New Roman" w:cs="Times New Roman"/>
          <w:b/>
        </w:rPr>
        <w:tab/>
        <w:t>APLICABILIDADE DA</w:t>
      </w:r>
      <w:r w:rsidRPr="00A25EEA">
        <w:rPr>
          <w:rFonts w:ascii="Times New Roman" w:hAnsi="Times New Roman" w:cs="Times New Roman"/>
          <w:b/>
        </w:rPr>
        <w:tab/>
        <w:t>LEI</w:t>
      </w:r>
      <w:r w:rsidRPr="00A25EEA">
        <w:rPr>
          <w:rFonts w:ascii="Times New Roman" w:hAnsi="Times New Roman" w:cs="Times New Roman"/>
          <w:b/>
        </w:rPr>
        <w:tab/>
        <w:t>COMPLEMENTAR</w:t>
      </w:r>
      <w:r w:rsidRPr="00A25EEA">
        <w:rPr>
          <w:rFonts w:ascii="Times New Roman" w:hAnsi="Times New Roman" w:cs="Times New Roman"/>
          <w:b/>
        </w:rPr>
        <w:tab/>
        <w:t xml:space="preserve"> Nº. 123/2006: </w:t>
      </w:r>
      <w:r w:rsidRPr="00A25EEA">
        <w:rPr>
          <w:rFonts w:ascii="Times New Roman" w:hAnsi="Times New Roman" w:cs="Times New Roman"/>
        </w:rPr>
        <w:t>Será identificado pelo Agente de Contratação assessorado pela equipe de apoio os valores ofertados pelas empresas ME/EPP, o qual procederá à comparação com os valores da primeira colocada, se esta for empresa de maior porte, assim como das demais classificadas, conforme disposto nos arts. 44 e 45 da Lei Complementar Federal n.º 123 de 2006.</w:t>
      </w:r>
    </w:p>
    <w:p w14:paraId="4F0DF39E" w14:textId="073BF7D6"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8.15.1.</w:t>
      </w:r>
      <w:r w:rsidRPr="00A25EEA">
        <w:rPr>
          <w:rFonts w:ascii="Times New Roman" w:hAnsi="Times New Roman" w:cs="Times New Roman"/>
        </w:rPr>
        <w:tab/>
        <w:t xml:space="preserve">As propostas de microempresas, empresas de pequeno porte que se encontrarem na faixa de até </w:t>
      </w:r>
      <w:r w:rsidR="003E7014">
        <w:rPr>
          <w:rFonts w:ascii="Times New Roman" w:hAnsi="Times New Roman" w:cs="Times New Roman"/>
        </w:rPr>
        <w:t>5</w:t>
      </w:r>
      <w:r w:rsidRPr="00A25EEA">
        <w:rPr>
          <w:rFonts w:ascii="Times New Roman" w:hAnsi="Times New Roman" w:cs="Times New Roman"/>
        </w:rPr>
        <w:t>% (</w:t>
      </w:r>
      <w:r w:rsidR="003E7014">
        <w:rPr>
          <w:rFonts w:ascii="Times New Roman" w:hAnsi="Times New Roman" w:cs="Times New Roman"/>
        </w:rPr>
        <w:t>cinco</w:t>
      </w:r>
      <w:r w:rsidRPr="00A25EEA">
        <w:rPr>
          <w:rFonts w:ascii="Times New Roman" w:hAnsi="Times New Roman" w:cs="Times New Roman"/>
        </w:rPr>
        <w:t xml:space="preserve"> por cento) acima da melhor proposta ou melhor lance serão consideradas empatadas com a primeira colocada</w:t>
      </w:r>
      <w:r w:rsidR="003E7014">
        <w:rPr>
          <w:rFonts w:ascii="Times New Roman" w:hAnsi="Times New Roman" w:cs="Times New Roman"/>
        </w:rPr>
        <w:t>, conforme prevê o art. 44, §2º da L.C 123/2006.</w:t>
      </w:r>
    </w:p>
    <w:p w14:paraId="6547CDD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8.15.2.</w:t>
      </w:r>
      <w:r w:rsidRPr="00A25EEA">
        <w:rPr>
          <w:rFonts w:ascii="Times New Roman" w:hAnsi="Times New Roman" w:cs="Times New Roman"/>
        </w:rPr>
        <w:tab/>
        <w:t>A ME/EPP melhor classificada, segundo o item anterior, terá o direito de encaminhar uma última oferta para desempate, obrigatoriamente em valor inferior ao da primeira colocada, no prazo decadencial de 5 (cinco) minutos, contados pelo Agente de Contratação após a comunicação.</w:t>
      </w:r>
    </w:p>
    <w:p w14:paraId="0EB16C7B" w14:textId="29A33F9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8.15.3.</w:t>
      </w:r>
      <w:r w:rsidRPr="00A25EEA">
        <w:rPr>
          <w:rFonts w:ascii="Times New Roman" w:hAnsi="Times New Roman" w:cs="Times New Roman"/>
        </w:rPr>
        <w:tab/>
        <w:t xml:space="preserve">Caso a microempresa, a empresa de pequeno porte melhor classificada desista ou não se manifeste no prazo estabelecido, serão convocadas as demais licitantes na condição de ME/EPP que se encontrem naquele intervalo de </w:t>
      </w:r>
      <w:r w:rsidR="00803955">
        <w:rPr>
          <w:rFonts w:ascii="Times New Roman" w:hAnsi="Times New Roman" w:cs="Times New Roman"/>
        </w:rPr>
        <w:t>5</w:t>
      </w:r>
      <w:r w:rsidRPr="00A25EEA">
        <w:rPr>
          <w:rFonts w:ascii="Times New Roman" w:hAnsi="Times New Roman" w:cs="Times New Roman"/>
        </w:rPr>
        <w:t>% (</w:t>
      </w:r>
      <w:r w:rsidR="00803955">
        <w:rPr>
          <w:rFonts w:ascii="Times New Roman" w:hAnsi="Times New Roman" w:cs="Times New Roman"/>
        </w:rPr>
        <w:t>cinco</w:t>
      </w:r>
      <w:r w:rsidRPr="00A25EEA">
        <w:rPr>
          <w:rFonts w:ascii="Times New Roman" w:hAnsi="Times New Roman" w:cs="Times New Roman"/>
        </w:rPr>
        <w:t xml:space="preserve"> por cento), na ordem de classificação, para o exercício do mesmo direito, no prazo estabelecido no subitem anterior.</w:t>
      </w:r>
    </w:p>
    <w:p w14:paraId="479B725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8.15.4.</w:t>
      </w:r>
      <w:r w:rsidRPr="00A25EEA">
        <w:rPr>
          <w:rFonts w:ascii="Times New Roman" w:hAnsi="Times New Roman" w:cs="Times New Roman"/>
        </w:rPr>
        <w:tab/>
        <w:t>Caso ocorra a equivalência dos valores apresentados pelas ME/EPP que se encontrem nos intervalos estabelecidos nos subitens anteriores, será realizado sorteio entre elas para que se identifique aquela que primeiro poderá apresentar melhor oferta.</w:t>
      </w:r>
    </w:p>
    <w:p w14:paraId="317D59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w:t>
      </w:r>
      <w:r w:rsidRPr="00A25EEA">
        <w:rPr>
          <w:rFonts w:ascii="Times New Roman" w:hAnsi="Times New Roman" w:cs="Times New Roman"/>
        </w:rPr>
        <w:tab/>
        <w:t>Em caso de empate entre duas ou mais propostas, serão utilizados os seguintes critérios de desempate, nesta ordem:</w:t>
      </w:r>
    </w:p>
    <w:p w14:paraId="30EA04A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8.16.1.</w:t>
      </w:r>
      <w:r w:rsidRPr="00A25EEA">
        <w:rPr>
          <w:rFonts w:ascii="Times New Roman" w:hAnsi="Times New Roman" w:cs="Times New Roman"/>
        </w:rPr>
        <w:tab/>
        <w:t>Disputa final, hipótese em que os licitantes empatados poderão apresentar nova proposta em ato contínuo à classificação;</w:t>
      </w:r>
    </w:p>
    <w:p w14:paraId="1CC160F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8.16.2.</w:t>
      </w:r>
      <w:r w:rsidRPr="00A25EEA">
        <w:rPr>
          <w:rFonts w:ascii="Times New Roman" w:hAnsi="Times New Roman" w:cs="Times New Roman"/>
        </w:rPr>
        <w:tab/>
        <w:t>Avaliação do desempenho contratual prévio dos licitantes, para a qual deverão preferencialmente ser utilizados registros cadastrais para efeito de atesto de cumprimento de obrigações previstos na Lei 14.133/21;</w:t>
      </w:r>
    </w:p>
    <w:p w14:paraId="41B0FB6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8.16.3.</w:t>
      </w:r>
      <w:r w:rsidRPr="00A25EEA">
        <w:rPr>
          <w:rFonts w:ascii="Times New Roman" w:hAnsi="Times New Roman" w:cs="Times New Roman"/>
        </w:rPr>
        <w:tab/>
        <w:t>Desenvolvimento pelo licitante de ações de equidade entre homens e mulheres no ambiente de trabalho, conforme regulamento;</w:t>
      </w:r>
    </w:p>
    <w:p w14:paraId="3DAA8AC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8.16.4.</w:t>
      </w:r>
      <w:r w:rsidRPr="00A25EEA">
        <w:rPr>
          <w:rFonts w:ascii="Times New Roman" w:hAnsi="Times New Roman" w:cs="Times New Roman"/>
        </w:rPr>
        <w:tab/>
        <w:t>Desenvolvimento pelo licitante de programa de integridade, conforme orientações dos órgãos de controle.</w:t>
      </w:r>
    </w:p>
    <w:p w14:paraId="529B73C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w:t>
      </w:r>
      <w:r w:rsidRPr="00A25EEA">
        <w:rPr>
          <w:rFonts w:ascii="Times New Roman" w:hAnsi="Times New Roman" w:cs="Times New Roman"/>
        </w:rPr>
        <w:tab/>
        <w:t>Em igualdade de condições, se não houver desempate, será assegurada preferência, sucessivamente, aos bens e serviços produzidos ou prestados por:</w:t>
      </w:r>
    </w:p>
    <w:p w14:paraId="30B642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8.17.1.</w:t>
      </w:r>
      <w:r w:rsidRPr="00A25EEA">
        <w:rPr>
          <w:rFonts w:ascii="Times New Roman" w:hAnsi="Times New Roman" w:cs="Times New Roman"/>
        </w:rPr>
        <w:tab/>
        <w:t>Empresas estabelecidas no território do Estado do órgão ou entidade licitante;</w:t>
      </w:r>
    </w:p>
    <w:p w14:paraId="5B120BD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8.17.2.</w:t>
      </w:r>
      <w:r w:rsidRPr="00A25EEA">
        <w:rPr>
          <w:rFonts w:ascii="Times New Roman" w:hAnsi="Times New Roman" w:cs="Times New Roman"/>
        </w:rPr>
        <w:tab/>
        <w:t>Empresas brasileiras;</w:t>
      </w:r>
    </w:p>
    <w:p w14:paraId="5E5C829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8.17.3.</w:t>
      </w:r>
      <w:r w:rsidRPr="00A25EEA">
        <w:rPr>
          <w:rFonts w:ascii="Times New Roman" w:hAnsi="Times New Roman" w:cs="Times New Roman"/>
        </w:rPr>
        <w:tab/>
        <w:t>Empresas que invistam em pesquisa e no desenvolvimento de tecnologia no País;</w:t>
      </w:r>
    </w:p>
    <w:p w14:paraId="1E0A5B4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8.17.4.</w:t>
      </w:r>
      <w:r w:rsidRPr="00A25EEA">
        <w:rPr>
          <w:rFonts w:ascii="Times New Roman" w:hAnsi="Times New Roman" w:cs="Times New Roman"/>
        </w:rPr>
        <w:tab/>
        <w:t>Empresas que comprovem a prática de mitigação, nos termos da Lei nº 12.187, de 29 de dezembro de 2009.</w:t>
      </w:r>
    </w:p>
    <w:p w14:paraId="0E5D9CA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8.18.</w:t>
      </w:r>
      <w:r w:rsidRPr="00A25EEA">
        <w:rPr>
          <w:rFonts w:ascii="Times New Roman" w:hAnsi="Times New Roman" w:cs="Times New Roman"/>
        </w:rPr>
        <w:tab/>
        <w:t>Assim, definido o resultado do julgamento, o Agente de Contratação negociará com o licitante que ofertar a melhor proposta.</w:t>
      </w:r>
    </w:p>
    <w:p w14:paraId="384E5F12" w14:textId="5EABCFE4"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8.19.</w:t>
      </w:r>
      <w:r w:rsidRPr="00A25EEA">
        <w:rPr>
          <w:rFonts w:ascii="Times New Roman" w:hAnsi="Times New Roman" w:cs="Times New Roman"/>
        </w:rPr>
        <w:tab/>
        <w:t>O prazo para o envio da proposta reajustada</w:t>
      </w:r>
      <w:r w:rsidR="00803955">
        <w:rPr>
          <w:rFonts w:ascii="Times New Roman" w:hAnsi="Times New Roman" w:cs="Times New Roman"/>
        </w:rPr>
        <w:t xml:space="preserve"> </w:t>
      </w:r>
      <w:r w:rsidRPr="00A25EEA">
        <w:rPr>
          <w:rFonts w:ascii="Times New Roman" w:hAnsi="Times New Roman" w:cs="Times New Roman"/>
        </w:rPr>
        <w:t>e demais anexos necessários, será de 24 (vinte e quatro) horas a contar do encerramento da sessão, podendo tal prazo ser prorrogado motivadamente pelo Agente de Contratação a depender das circunstâncias ou, havendo justo motivo, mediante solicitação formal de prorrogação por parte do licitante.</w:t>
      </w:r>
    </w:p>
    <w:p w14:paraId="3179CAC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p>
    <w:p w14:paraId="28662A69"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9.</w:t>
      </w:r>
      <w:r w:rsidRPr="00A25EEA">
        <w:rPr>
          <w:rFonts w:ascii="Times New Roman" w:hAnsi="Times New Roman" w:cs="Times New Roman"/>
          <w:b/>
        </w:rPr>
        <w:tab/>
        <w:t>DA FASE DE JULGAMENTO</w:t>
      </w:r>
    </w:p>
    <w:p w14:paraId="7275D55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w:t>
      </w:r>
      <w:r w:rsidRPr="00A25EEA">
        <w:rPr>
          <w:rFonts w:ascii="Times New Roman" w:hAnsi="Times New Roman" w:cs="Times New Roman"/>
        </w:rPr>
        <w:tab/>
        <w:t>Encerrada a etapa de negociação, o Agente de Contratação verificará se o licitante provisoriamente classificado em primeiro lugar atende às condições de participação no certame, conforme previsto no art. 14 da Lei 14.133/21 e legislação correlata e nos termos deste Edital, especialmente quanto à existência de sanção que impeça a participação no certame ou a futura contratação, mediante a consulta nos seguintes cadastros:</w:t>
      </w:r>
    </w:p>
    <w:p w14:paraId="2D8714B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9.1.1.</w:t>
      </w:r>
      <w:r w:rsidRPr="00A25EEA">
        <w:rPr>
          <w:rFonts w:ascii="Times New Roman" w:hAnsi="Times New Roman" w:cs="Times New Roman"/>
        </w:rPr>
        <w:tab/>
        <w:t>Cadastro Nacional de Empresas Inidôneas e Suspensas - CEIS, mantido pela Controladoria-Geral</w:t>
      </w:r>
      <w:r w:rsidRPr="00A25EEA">
        <w:rPr>
          <w:rFonts w:ascii="Times New Roman" w:hAnsi="Times New Roman" w:cs="Times New Roman"/>
        </w:rPr>
        <w:tab/>
        <w:t>da</w:t>
      </w:r>
      <w:r w:rsidRPr="00A25EEA">
        <w:rPr>
          <w:rFonts w:ascii="Times New Roman" w:hAnsi="Times New Roman" w:cs="Times New Roman"/>
        </w:rPr>
        <w:tab/>
        <w:t>União (https://www.portaltransparencia.gov.br/sancoes/ceis); e</w:t>
      </w:r>
    </w:p>
    <w:p w14:paraId="3233B3A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9.1.2.</w:t>
      </w:r>
      <w:r w:rsidRPr="00A25EEA">
        <w:rPr>
          <w:rFonts w:ascii="Times New Roman" w:hAnsi="Times New Roman" w:cs="Times New Roman"/>
        </w:rPr>
        <w:tab/>
        <w:t>Cadastro Nacional de Empresas Punidas – CNEP, mantido pela Controladoria Geral da União (https://www.portaltransparencia.gov.br/sancoes/cnep)</w:t>
      </w:r>
    </w:p>
    <w:p w14:paraId="047F3C4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9.1.3.</w:t>
      </w:r>
      <w:r w:rsidRPr="00A25EEA">
        <w:rPr>
          <w:rFonts w:ascii="Times New Roman" w:hAnsi="Times New Roman" w:cs="Times New Roman"/>
        </w:rPr>
        <w:tab/>
        <w:t>Consulta ao Sistema Inabilitados e Inidôneos, mantido pelo Tribunal de Contas da União (TCU), no endereço: https://certidoes-apf.apps.tcu.gov.br.</w:t>
      </w:r>
    </w:p>
    <w:p w14:paraId="2038FF6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9.1.4.</w:t>
      </w:r>
      <w:r w:rsidRPr="00A25EEA">
        <w:rPr>
          <w:rFonts w:ascii="Times New Roman" w:hAnsi="Times New Roman" w:cs="Times New Roman"/>
        </w:rPr>
        <w:tab/>
        <w:t>SICAF – Sistema de cadastramento unificado de fornecedores – SITUAÇÃO DO FORNECEDOR.</w:t>
      </w:r>
    </w:p>
    <w:p w14:paraId="45AB23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9.1.5.</w:t>
      </w:r>
      <w:r w:rsidRPr="00A25EEA">
        <w:rPr>
          <w:rFonts w:ascii="Times New Roman" w:hAnsi="Times New Roman" w:cs="Times New Roman"/>
        </w:rPr>
        <w:tab/>
        <w:t>Cadastro no Tribunal de Contas do Estado.</w:t>
      </w:r>
    </w:p>
    <w:p w14:paraId="518871D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9.1.6.</w:t>
      </w:r>
      <w:r w:rsidRPr="00A25EEA">
        <w:rPr>
          <w:rFonts w:ascii="Times New Roman" w:hAnsi="Times New Roman" w:cs="Times New Roman"/>
        </w:rPr>
        <w:tab/>
        <w:t>Para a consulta de fornecedores poderá haver a substituição das consultas dos itens “9.1.1”, “9.1.2” e “9.1.3” acima pela Consulta Consolidada de Pessoa Jurídica do TCU (https://certidoesapf.apps.tcu.gov.br/)</w:t>
      </w:r>
    </w:p>
    <w:p w14:paraId="7A8347A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9.2.</w:t>
      </w:r>
      <w:r w:rsidRPr="00A25EEA">
        <w:rPr>
          <w:rFonts w:ascii="Times New Roman" w:hAnsi="Times New Roman" w:cs="Times New Roman"/>
        </w:rPr>
        <w:tab/>
        <w:t>Constatada a existência de sanção, o licitante será inabilitado, por falta de condição de participação:</w:t>
      </w:r>
    </w:p>
    <w:p w14:paraId="19618F24" w14:textId="307D6B30"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9.2.1.</w:t>
      </w:r>
      <w:r w:rsidRPr="00A25EEA">
        <w:rPr>
          <w:rFonts w:ascii="Times New Roman" w:hAnsi="Times New Roman" w:cs="Times New Roman"/>
        </w:rPr>
        <w:tab/>
        <w:t>Tenham sido declaradas inidôneas para licitar ou contratar por qualquer órgão ou entidade da Administração Pública direta ou indireta federal, estadual, municipal ou distrital, tendo por fundamento o art. 87, IV, da Lei nº 8.666/1993 ou o art. 156, IV, da Lei nº 14.133/2021;</w:t>
      </w:r>
    </w:p>
    <w:p w14:paraId="4EBD231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9.2.2.</w:t>
      </w:r>
      <w:r w:rsidRPr="00A25EEA">
        <w:rPr>
          <w:rFonts w:ascii="Times New Roman" w:hAnsi="Times New Roman" w:cs="Times New Roman"/>
        </w:rPr>
        <w:tab/>
        <w:t>Estejam impedidas de licitar e contratar com o Município de São Jorge D’ Oeste nos termos do art. 7º da Lei 10.520/2002 e/ou do art. 156, III, da Lei nº 14.133/2021;</w:t>
      </w:r>
    </w:p>
    <w:p w14:paraId="48F7AFA6" w14:textId="6DC6EE6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9.2.3.</w:t>
      </w:r>
      <w:r w:rsidRPr="00A25EEA">
        <w:rPr>
          <w:rFonts w:ascii="Times New Roman" w:hAnsi="Times New Roman" w:cs="Times New Roman"/>
        </w:rPr>
        <w:tab/>
        <w:t>Tenham sido punidas com a suspensão do direito de licitar ou contratar com o Município de São Jorge D’ Oeste, nos termos do art. 87, III, da Lei nº 8.666/1993</w:t>
      </w:r>
      <w:r w:rsidR="00CF34C6" w:rsidRPr="00A25EEA">
        <w:rPr>
          <w:rFonts w:ascii="Times New Roman" w:hAnsi="Times New Roman" w:cs="Times New Roman"/>
        </w:rPr>
        <w:t xml:space="preserve"> e suas alterações com base na Lei nº. 14.133/2021</w:t>
      </w:r>
      <w:r w:rsidRPr="00A25EEA">
        <w:rPr>
          <w:rFonts w:ascii="Times New Roman" w:hAnsi="Times New Roman" w:cs="Times New Roman"/>
        </w:rPr>
        <w:t>;</w:t>
      </w:r>
    </w:p>
    <w:p w14:paraId="611A57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9.3.</w:t>
      </w:r>
      <w:r w:rsidRPr="00A25EEA">
        <w:rPr>
          <w:rFonts w:ascii="Times New Roman" w:hAnsi="Times New Roman" w:cs="Times New Roman"/>
        </w:rPr>
        <w:tab/>
        <w:t>Caso atendidas as condições de participação, será iniciado o procedimento de habilitação.</w:t>
      </w:r>
    </w:p>
    <w:p w14:paraId="4A89C50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9.4.</w:t>
      </w:r>
      <w:r w:rsidRPr="00A25EEA">
        <w:rPr>
          <w:rFonts w:ascii="Times New Roman" w:hAnsi="Times New Roman" w:cs="Times New Roman"/>
        </w:rPr>
        <w:tab/>
        <w:t>O Agente de Contratação negociará condições mais vantajosas com o primeiro colocado.</w:t>
      </w:r>
    </w:p>
    <w:p w14:paraId="2259097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9.5.</w:t>
      </w:r>
      <w:r w:rsidRPr="00A25EEA">
        <w:rPr>
          <w:rFonts w:ascii="Times New Roman" w:hAnsi="Times New Roman" w:cs="Times New Roman"/>
        </w:rPr>
        <w:tab/>
        <w:t>Se houver indícios de inexequibilidade da proposta de preço, ou em caso da necessidade de esclarecimentos complementares, poderão ser efetuadas diligências, para que a empresa comprove a exequibilidade da proposta.</w:t>
      </w:r>
    </w:p>
    <w:p w14:paraId="4CCE00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9.6.</w:t>
      </w:r>
      <w:r w:rsidRPr="00A25EEA">
        <w:rPr>
          <w:rFonts w:ascii="Times New Roman" w:hAnsi="Times New Roman" w:cs="Times New Roman"/>
        </w:rPr>
        <w:tab/>
        <w:t>Qualquer interessado poderá requerer a realização de diligências para aferir a exequibilidade e a legalidade das propostas, sendo para tanto, obrigatório a apresentação de provas ou os indícios que fundamentam a suspeita.</w:t>
      </w:r>
    </w:p>
    <w:p w14:paraId="15E6399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9.7.</w:t>
      </w:r>
      <w:r w:rsidRPr="00A25EEA">
        <w:rPr>
          <w:rFonts w:ascii="Times New Roman" w:hAnsi="Times New Roman" w:cs="Times New Roman"/>
        </w:rPr>
        <w:tab/>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licitante, para os quais ele renuncie de forma expressa e motivada, parcela ou à totalidade da remuneração.</w:t>
      </w:r>
    </w:p>
    <w:p w14:paraId="0CFEB540" w14:textId="1351EF62"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w:t>
      </w:r>
      <w:r w:rsidR="00803955">
        <w:rPr>
          <w:rFonts w:ascii="Times New Roman" w:hAnsi="Times New Roman" w:cs="Times New Roman"/>
        </w:rPr>
        <w:t>8</w:t>
      </w:r>
      <w:r w:rsidRPr="00A25EEA">
        <w:rPr>
          <w:rFonts w:ascii="Times New Roman" w:hAnsi="Times New Roman" w:cs="Times New Roman"/>
        </w:rPr>
        <w:t>.</w:t>
      </w:r>
      <w:r w:rsidRPr="00A25EEA">
        <w:rPr>
          <w:rFonts w:ascii="Times New Roman" w:hAnsi="Times New Roman" w:cs="Times New Roman"/>
        </w:rPr>
        <w:tab/>
        <w:t>Os dados informados pelo licitante em sua Planilha de Custos e Formação de Preços deverão refletir com fidelidade os custos especificados, a margem de lucro pretendida e as despesas indiretas.</w:t>
      </w:r>
    </w:p>
    <w:p w14:paraId="227C164B" w14:textId="3020EA2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w:t>
      </w:r>
      <w:r w:rsidR="00803955">
        <w:rPr>
          <w:rFonts w:ascii="Times New Roman" w:hAnsi="Times New Roman" w:cs="Times New Roman"/>
        </w:rPr>
        <w:t>9</w:t>
      </w:r>
      <w:r w:rsidRPr="00A25EEA">
        <w:rPr>
          <w:rFonts w:ascii="Times New Roman" w:hAnsi="Times New Roman" w:cs="Times New Roman"/>
        </w:rPr>
        <w:t>.</w:t>
      </w:r>
      <w:r w:rsidRPr="00A25EEA">
        <w:rPr>
          <w:rFonts w:ascii="Times New Roman" w:hAnsi="Times New Roman" w:cs="Times New Roman"/>
        </w:rPr>
        <w:tab/>
        <w:t xml:space="preserve">Erros no preenchimento da planilha </w:t>
      </w:r>
      <w:r w:rsidR="00CF34C6" w:rsidRPr="00A25EEA">
        <w:rPr>
          <w:rFonts w:ascii="Times New Roman" w:hAnsi="Times New Roman" w:cs="Times New Roman"/>
          <w:b/>
          <w:bCs/>
        </w:rPr>
        <w:t>NÃO</w:t>
      </w:r>
      <w:r w:rsidR="00CF34C6" w:rsidRPr="00A25EEA">
        <w:rPr>
          <w:rFonts w:ascii="Times New Roman" w:hAnsi="Times New Roman" w:cs="Times New Roman"/>
        </w:rPr>
        <w:t xml:space="preserve"> </w:t>
      </w:r>
      <w:r w:rsidRPr="00A25EEA">
        <w:rPr>
          <w:rFonts w:ascii="Times New Roman" w:hAnsi="Times New Roman" w:cs="Times New Roman"/>
        </w:rPr>
        <w:t>constituem motivo para a desclassificação da proposta. A planilha poderá ser ajustada pelo fornecedor, no prazo indicado no item 8.19 deste Edital.</w:t>
      </w:r>
    </w:p>
    <w:p w14:paraId="0D6FFE03" w14:textId="5761123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w:t>
      </w:r>
      <w:r w:rsidR="00803955">
        <w:rPr>
          <w:rFonts w:ascii="Times New Roman" w:hAnsi="Times New Roman" w:cs="Times New Roman"/>
        </w:rPr>
        <w:t>0</w:t>
      </w:r>
      <w:r w:rsidRPr="00A25EEA">
        <w:rPr>
          <w:rFonts w:ascii="Times New Roman" w:hAnsi="Times New Roman" w:cs="Times New Roman"/>
        </w:rPr>
        <w:t>.</w:t>
      </w:r>
      <w:r w:rsidRPr="00A25EEA">
        <w:rPr>
          <w:rFonts w:ascii="Times New Roman" w:hAnsi="Times New Roman" w:cs="Times New Roman"/>
        </w:rPr>
        <w:tab/>
        <w:t>O ajuste em comento no item acima se limita a sanar erros ou falhas que não alterem a substância das propostas.</w:t>
      </w:r>
    </w:p>
    <w:p w14:paraId="1C706680" w14:textId="3DD0ADE8"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9.1</w:t>
      </w:r>
      <w:r w:rsidR="00803955">
        <w:rPr>
          <w:rFonts w:ascii="Times New Roman" w:hAnsi="Times New Roman" w:cs="Times New Roman"/>
        </w:rPr>
        <w:t>1</w:t>
      </w:r>
      <w:r w:rsidRPr="00A25EEA">
        <w:rPr>
          <w:rFonts w:ascii="Times New Roman" w:hAnsi="Times New Roman" w:cs="Times New Roman"/>
        </w:rPr>
        <w:t>.</w:t>
      </w:r>
      <w:r w:rsidRPr="00A25EEA">
        <w:rPr>
          <w:rFonts w:ascii="Times New Roman" w:hAnsi="Times New Roman" w:cs="Times New Roman"/>
        </w:rPr>
        <w:tab/>
        <w:t>Existindo necessidade, o Agente de Contratação suspenderá a sessão, informando aos licitantes nova data para continuação do certame.</w:t>
      </w:r>
    </w:p>
    <w:p w14:paraId="1F18F2D3" w14:textId="357D134D"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9.1</w:t>
      </w:r>
      <w:r w:rsidR="00803955">
        <w:rPr>
          <w:rFonts w:ascii="Times New Roman" w:hAnsi="Times New Roman" w:cs="Times New Roman"/>
        </w:rPr>
        <w:t>2</w:t>
      </w:r>
      <w:r w:rsidRPr="00A25EEA">
        <w:rPr>
          <w:rFonts w:ascii="Times New Roman" w:hAnsi="Times New Roman" w:cs="Times New Roman"/>
        </w:rPr>
        <w:t>.</w:t>
      </w:r>
      <w:r w:rsidRPr="00A25EEA">
        <w:rPr>
          <w:rFonts w:ascii="Times New Roman" w:hAnsi="Times New Roman" w:cs="Times New Roman"/>
        </w:rPr>
        <w:tab/>
        <w:t>Declarada vencedora, o Agente de Contratação abrirá prazo de 10 minutos para o registro de intenções recursais, que constarão em ata.</w:t>
      </w:r>
    </w:p>
    <w:p w14:paraId="1B285695" w14:textId="77777777" w:rsidR="009A0184" w:rsidRPr="00A25EEA" w:rsidRDefault="009A0184" w:rsidP="009A0184">
      <w:pPr>
        <w:ind w:left="567" w:right="850"/>
        <w:jc w:val="both"/>
        <w:rPr>
          <w:rFonts w:ascii="Times New Roman" w:hAnsi="Times New Roman" w:cs="Times New Roman"/>
        </w:rPr>
      </w:pPr>
    </w:p>
    <w:p w14:paraId="758E4201"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w:t>
      </w:r>
      <w:r w:rsidRPr="00A25EEA">
        <w:rPr>
          <w:rFonts w:ascii="Times New Roman" w:hAnsi="Times New Roman" w:cs="Times New Roman"/>
          <w:b/>
        </w:rPr>
        <w:tab/>
        <w:t>DA HABILITAÇÃO</w:t>
      </w:r>
    </w:p>
    <w:p w14:paraId="6D87233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10.1.</w:t>
      </w:r>
      <w:r w:rsidRPr="00A25EEA">
        <w:rPr>
          <w:rFonts w:ascii="Times New Roman" w:hAnsi="Times New Roman" w:cs="Times New Roman"/>
        </w:rPr>
        <w:tab/>
        <w:t>A habilitação do licitante vencedor será verificada junto ao SICAF e mediante apresentação dos documentos exigidos neste Edital, lacrados no Envelope nº. 02.</w:t>
      </w:r>
    </w:p>
    <w:p w14:paraId="745DC7F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10.2.</w:t>
      </w:r>
      <w:r w:rsidRPr="00A25EEA">
        <w:rPr>
          <w:rFonts w:ascii="Times New Roman" w:hAnsi="Times New Roman" w:cs="Times New Roman"/>
        </w:rPr>
        <w:tab/>
        <w:t>Após a conferência do lacre do Envelope nº. 02 do licitante vencedor, que será conferido e assinado pelo Agente de Contratação, pela equipe de apoio e pelos demais licitantes.</w:t>
      </w:r>
    </w:p>
    <w:p w14:paraId="4CCD65B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10.3.</w:t>
      </w:r>
      <w:r w:rsidRPr="00A25EEA">
        <w:rPr>
          <w:rFonts w:ascii="Times New Roman" w:hAnsi="Times New Roman" w:cs="Times New Roman"/>
        </w:rPr>
        <w:tab/>
        <w:t xml:space="preserve">Os documentos devem provar a habilitação do licitante no dia da abertura da sessão pública. </w:t>
      </w:r>
    </w:p>
    <w:p w14:paraId="7EC3D14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10.4.</w:t>
      </w:r>
      <w:r w:rsidRPr="00A25EEA">
        <w:rPr>
          <w:rFonts w:ascii="Times New Roman" w:hAnsi="Times New Roman" w:cs="Times New Roman"/>
        </w:rPr>
        <w:tab/>
        <w:t>Importante consignar que o licitante é responsável pela veracidade de toda documentação por ele encaminhada, conforme Termo de Responsabilidade firmado por seu representante legal – requisito obrigatório para fim de credenciamento dos licitantes.</w:t>
      </w:r>
    </w:p>
    <w:p w14:paraId="393F982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10.5.</w:t>
      </w:r>
      <w:r w:rsidRPr="00A25EEA">
        <w:rPr>
          <w:rFonts w:ascii="Times New Roman" w:hAnsi="Times New Roman" w:cs="Times New Roman"/>
        </w:rPr>
        <w:tab/>
        <w:t>As empresas criadas no mesmo exercício financeiro da licitação deverão atender a todas as exigências da habilitação e ficarão autorizadas a substituir os demonstrativos contábeis pelo balanço de abertura.</w:t>
      </w:r>
    </w:p>
    <w:p w14:paraId="57BD25F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10.6.</w:t>
      </w:r>
      <w:r w:rsidRPr="00A25EEA">
        <w:rPr>
          <w:rFonts w:ascii="Times New Roman" w:hAnsi="Times New Roman" w:cs="Times New Roman"/>
        </w:rPr>
        <w:tab/>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E65B8F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10.7.</w:t>
      </w:r>
      <w:r w:rsidRPr="00A25EEA">
        <w:rPr>
          <w:rFonts w:ascii="Times New Roman" w:hAnsi="Times New Roman" w:cs="Times New Roman"/>
        </w:rPr>
        <w:tab/>
        <w:t>Os licitantes deverão preencher e anexar dentro dos respectivos envelopes, a (s) planilha (s), os documentos de habilitação e as declarações dispostas nos Anexos deste Edital: Anexo I - Declaração de Cumprimento de Requisitos Legais; Anexo II - Declaração de Enquadramento ME/EPP; Anexo III - Termo de Ciência das Condições Locais; Anexo IV - Informações necessárias para a Contratação; Anexo V - Declaração de Responsável Técnico; Anexo VI - Declaração de Compromissos firmados; Anexo IX – Proposta de Preços.</w:t>
      </w:r>
    </w:p>
    <w:p w14:paraId="6F74AAF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10.8.</w:t>
      </w:r>
      <w:r w:rsidRPr="00A25EEA">
        <w:rPr>
          <w:rFonts w:ascii="Times New Roman" w:hAnsi="Times New Roman" w:cs="Times New Roman"/>
        </w:rPr>
        <w:tab/>
        <w:t>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69CFFFD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10.9.</w:t>
      </w:r>
      <w:r w:rsidRPr="00A25EEA">
        <w:rPr>
          <w:rFonts w:ascii="Times New Roman" w:hAnsi="Times New Roman" w:cs="Times New Roman"/>
        </w:rPr>
        <w:tab/>
        <w:t>O Agente de Contratação poderá efetuar consulta direta nos sítios dos órgãos expedidores na Internet para verificar a veracidade de documentos obtidos por meio eletrônico.</w:t>
      </w:r>
    </w:p>
    <w:p w14:paraId="6B972F8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10.10.</w:t>
      </w:r>
      <w:r w:rsidRPr="00A25EEA">
        <w:rPr>
          <w:rFonts w:ascii="Times New Roman" w:hAnsi="Times New Roman" w:cs="Times New Roman"/>
        </w:rPr>
        <w:tab/>
        <w:t>Documento ausente, que atesta condição de habilitação pré-existente à abertura do certame, será solicitado e avaliado pelo Agente de Contratação. Na hipótese de o licitante não atender às exigências para habilitação, mesmo após as devidas diligências, o Agente de Contratação examinará a proposta subsequente e assim sucessivamente, na ordem de classificação, até a apuração de uma proposta em conformidade com o edital.</w:t>
      </w:r>
    </w:p>
    <w:p w14:paraId="2207260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 </w:t>
      </w:r>
      <w:r w:rsidRPr="00A25EEA">
        <w:rPr>
          <w:rFonts w:ascii="Times New Roman" w:hAnsi="Times New Roman" w:cs="Times New Roman"/>
        </w:rPr>
        <w:tab/>
        <w:t>10.11.</w:t>
      </w:r>
      <w:r w:rsidRPr="00A25EEA">
        <w:rPr>
          <w:rFonts w:ascii="Times New Roman" w:hAnsi="Times New Roman" w:cs="Times New Roman"/>
        </w:rPr>
        <w:tab/>
        <w:t>Estando a documentação de habilitação do licitante completa, correta, com observância de todos os dispositivos deste Edital e seus Anexos o Agente de Contratação considerará a proponente habilitada e vencedora do certame.</w:t>
      </w:r>
    </w:p>
    <w:p w14:paraId="0749FE29"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10.12.</w:t>
      </w:r>
      <w:r w:rsidRPr="00A25EEA">
        <w:rPr>
          <w:rFonts w:ascii="Times New Roman" w:hAnsi="Times New Roman" w:cs="Times New Roman"/>
          <w:b/>
        </w:rPr>
        <w:tab/>
        <w:t xml:space="preserve">HABILITAÇÃO JURÍDICA. </w:t>
      </w:r>
      <w:r w:rsidRPr="00A25EEA">
        <w:rPr>
          <w:rFonts w:ascii="Times New Roman" w:hAnsi="Times New Roman" w:cs="Times New Roman"/>
        </w:rPr>
        <w:t>Documento que demonstre a capacidade de o licitante exercer direitos e assumir obrigações, comprovando a existência jurídica da pessoa e, quando cabível, de autorização para o exercício da atividade a ser contratada.</w:t>
      </w:r>
    </w:p>
    <w:p w14:paraId="3CA81FC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w:t>
      </w:r>
      <w:r w:rsidRPr="00A25EEA">
        <w:rPr>
          <w:rFonts w:ascii="Times New Roman" w:hAnsi="Times New Roman" w:cs="Times New Roman"/>
        </w:rPr>
        <w:tab/>
        <w:t>No caso de empresário individual: inscrição no Registro Público de Empresas Mercantis, a cargo da Junta Comercial da respectiva sede.</w:t>
      </w:r>
    </w:p>
    <w:p w14:paraId="18D891B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w:t>
      </w:r>
      <w:r w:rsidRPr="00A25EEA">
        <w:rPr>
          <w:rFonts w:ascii="Times New Roman" w:hAnsi="Times New Roman" w:cs="Times New Roman"/>
        </w:rPr>
        <w:tab/>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75B646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c.</w:t>
      </w:r>
      <w:r w:rsidRPr="00A25EEA">
        <w:rPr>
          <w:rFonts w:ascii="Times New Roman" w:hAnsi="Times New Roman" w:cs="Times New Roman"/>
        </w:rPr>
        <w:tab/>
        <w:t>Inscrição no Registro Público de Empresas Mercantis onde opera, com averbação no Registro onde tem sede a matriz, no caso de ser a participante sucursal, filial ou agência.</w:t>
      </w:r>
    </w:p>
    <w:p w14:paraId="1826FF5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d.</w:t>
      </w:r>
      <w:r w:rsidRPr="00A25EEA">
        <w:rPr>
          <w:rFonts w:ascii="Times New Roman" w:hAnsi="Times New Roman" w:cs="Times New Roman"/>
        </w:rPr>
        <w:tab/>
        <w:t>No caso de sociedade simples: inscrição do ato constitutivo no Registro Civil das Pessoas Jurídicas do local de sua sede, acompanhada de prova da indicação dos seus administradores.</w:t>
      </w:r>
    </w:p>
    <w:p w14:paraId="2B1D4F4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e.</w:t>
      </w:r>
      <w:r w:rsidRPr="00A25EEA">
        <w:rPr>
          <w:rFonts w:ascii="Times New Roman" w:hAnsi="Times New Roman" w:cs="Times New Roman"/>
        </w:rPr>
        <w:tab/>
        <w:t>No caso de empresa ou sociedade estrangeira em funcionamento no País: decreto de autorização.</w:t>
      </w:r>
    </w:p>
    <w:p w14:paraId="1E76CE2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f.</w:t>
      </w:r>
      <w:r w:rsidRPr="00A25EEA">
        <w:rPr>
          <w:rFonts w:ascii="Times New Roman" w:hAnsi="Times New Roman" w:cs="Times New Roman"/>
        </w:rPr>
        <w:tab/>
        <w:t>Procuração do representante do licitante na Concorrência, se for o caso.</w:t>
      </w:r>
    </w:p>
    <w:p w14:paraId="4ED07275"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lastRenderedPageBreak/>
        <w:t>10.13.</w:t>
      </w:r>
      <w:r w:rsidRPr="00A25EEA">
        <w:rPr>
          <w:rFonts w:ascii="Times New Roman" w:hAnsi="Times New Roman" w:cs="Times New Roman"/>
          <w:b/>
        </w:rPr>
        <w:tab/>
        <w:t>REGULARIDADE FISCAL, SOCIAL E TRABALHISTA</w:t>
      </w:r>
    </w:p>
    <w:p w14:paraId="2DC3D1B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w:t>
      </w:r>
      <w:r w:rsidRPr="00A25EEA">
        <w:rPr>
          <w:rFonts w:ascii="Times New Roman" w:hAnsi="Times New Roman" w:cs="Times New Roman"/>
        </w:rPr>
        <w:tab/>
        <w:t>Prova de inscrição no Cadastro Nacional de Pessoas Jurídicas (CNPJ) ou no Cadastro de Pessoas Físicas (CPF), conforme o caso.</w:t>
      </w:r>
    </w:p>
    <w:p w14:paraId="4C52145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w:t>
      </w:r>
      <w:r w:rsidRPr="00A25EEA">
        <w:rPr>
          <w:rFonts w:ascii="Times New Roman" w:hAnsi="Times New Roman" w:cs="Times New Roman"/>
        </w:rPr>
        <w:ta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w:t>
      </w:r>
    </w:p>
    <w:p w14:paraId="03E2BE1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c.</w:t>
      </w:r>
      <w:r w:rsidRPr="00A25EEA">
        <w:rPr>
          <w:rFonts w:ascii="Times New Roman" w:hAnsi="Times New Roman" w:cs="Times New Roman"/>
        </w:rPr>
        <w:tab/>
        <w:t>Prova de regularidade com a Fazenda Estadual do domicílio ou sede do licitante.</w:t>
      </w:r>
    </w:p>
    <w:p w14:paraId="2CA387E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d.</w:t>
      </w:r>
      <w:r w:rsidRPr="00A25EEA">
        <w:rPr>
          <w:rFonts w:ascii="Times New Roman" w:hAnsi="Times New Roman" w:cs="Times New Roman"/>
        </w:rPr>
        <w:tab/>
        <w:t>Prova de regularidade com a Fazenda Municipal do domicílio ou sede do licitante.</w:t>
      </w:r>
    </w:p>
    <w:p w14:paraId="18A21D1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e.</w:t>
      </w:r>
      <w:r w:rsidRPr="00A25EEA">
        <w:rPr>
          <w:rFonts w:ascii="Times New Roman" w:hAnsi="Times New Roman" w:cs="Times New Roman"/>
        </w:rPr>
        <w:tab/>
        <w:t>Prova de regularidade com o Fundo de Garantia do Tempo de Serviço (FGTS).</w:t>
      </w:r>
    </w:p>
    <w:p w14:paraId="1E4393BD" w14:textId="6284D969"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f.</w:t>
      </w:r>
      <w:r w:rsidR="00CF34C6" w:rsidRPr="00A25EEA">
        <w:rPr>
          <w:rFonts w:ascii="Times New Roman" w:hAnsi="Times New Roman" w:cs="Times New Roman"/>
        </w:rPr>
        <w:t xml:space="preserve"> </w:t>
      </w:r>
      <w:r w:rsidRPr="00A25EEA">
        <w:rPr>
          <w:rFonts w:ascii="Times New Roman" w:hAnsi="Times New Roman" w:cs="Times New Roman"/>
        </w:rPr>
        <w:ta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18787F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g.</w:t>
      </w:r>
      <w:r w:rsidRPr="00A25EEA">
        <w:rPr>
          <w:rFonts w:ascii="Times New Roman" w:hAnsi="Times New Roman" w:cs="Times New Roman"/>
        </w:rPr>
        <w:tab/>
        <w:t>Prova de inscrição no cadastro de contribuintes estadual e/ou municipal, relativo ao domicílio ou sede do licitante, pertinente ao seu ramo de atividade e compatível com o objeto contratual.</w:t>
      </w:r>
    </w:p>
    <w:p w14:paraId="6777BB1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h.</w:t>
      </w:r>
      <w:r w:rsidRPr="00A25EEA">
        <w:rPr>
          <w:rFonts w:ascii="Times New Roman" w:hAnsi="Times New Roman" w:cs="Times New Roman"/>
        </w:rPr>
        <w:tab/>
        <w:t>Caso o licitante seja considerado isento dos tributos estaduais relacionados ao objeto licitatório, deverá comprovar tal condição mediante declaração da Fazenda Estadual do seu domicílio ou sede, ou outra equivalente, na forma da lei.</w:t>
      </w:r>
    </w:p>
    <w:p w14:paraId="77512935" w14:textId="1D957F11"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i.</w:t>
      </w:r>
      <w:r w:rsidRPr="00A25EEA">
        <w:rPr>
          <w:rFonts w:ascii="Times New Roman" w:hAnsi="Times New Roman" w:cs="Times New Roman"/>
        </w:rPr>
        <w:tab/>
      </w:r>
      <w:r w:rsidR="00CF34C6" w:rsidRPr="00A25EEA">
        <w:rPr>
          <w:rFonts w:ascii="Times New Roman" w:hAnsi="Times New Roman" w:cs="Times New Roman"/>
        </w:rPr>
        <w:t xml:space="preserve"> </w:t>
      </w:r>
      <w:r w:rsidRPr="00A25EEA">
        <w:rPr>
          <w:rFonts w:ascii="Times New Roman" w:hAnsi="Times New Roman" w:cs="Times New Roman"/>
        </w:rPr>
        <w:t>o cumprimento do disposto no inciso XXXIII do art. 7º da Constituição Federal.</w:t>
      </w:r>
    </w:p>
    <w:p w14:paraId="7FA6DDDF" w14:textId="0B387490"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j.</w:t>
      </w:r>
      <w:r w:rsidRPr="00A25EEA">
        <w:rPr>
          <w:rFonts w:ascii="Times New Roman" w:hAnsi="Times New Roman" w:cs="Times New Roman"/>
        </w:rPr>
        <w:tab/>
      </w:r>
      <w:r w:rsidR="00CF34C6" w:rsidRPr="00A25EEA">
        <w:rPr>
          <w:rFonts w:ascii="Times New Roman" w:hAnsi="Times New Roman" w:cs="Times New Roman"/>
        </w:rPr>
        <w:t xml:space="preserve"> </w:t>
      </w:r>
      <w:r w:rsidRPr="00A25EEA">
        <w:rPr>
          <w:rFonts w:ascii="Times New Roman" w:hAnsi="Times New Roman" w:cs="Times New Roman"/>
          <w:b/>
        </w:rPr>
        <w:t>As Microempresas ou Empresas de Pequeno Porte deverão anexar:</w:t>
      </w:r>
    </w:p>
    <w:p w14:paraId="3F9AAB8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j.1).</w:t>
      </w:r>
      <w:r w:rsidRPr="00A25EEA">
        <w:rPr>
          <w:rFonts w:ascii="Times New Roman" w:hAnsi="Times New Roman" w:cs="Times New Roman"/>
        </w:rPr>
        <w:tab/>
        <w:t>Declaração de que está enquadrada na condição de Microempresa ou Empresa de Pequeno Porte, não se incluindo nas situações de que trata o artigo 3º, parágrafo 4º, da Lei Complementar Federal nº 123/2006 e suas alterações (Anexo II)</w:t>
      </w:r>
    </w:p>
    <w:p w14:paraId="2BB302B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j.2).</w:t>
      </w:r>
      <w:r w:rsidRPr="00A25EEA">
        <w:rPr>
          <w:rFonts w:ascii="Times New Roman" w:hAnsi="Times New Roman" w:cs="Times New Roman"/>
        </w:rPr>
        <w:tab/>
        <w:t>Certidão Simplificada da Junta Comercial ou documento equivalente com os benefícios da Lei Complementar Federal nº 123/2006 e suas alterações, emitida em até no máximo 120 (cento e vinte) dias antes da data prevista para a abertura da Licitação.</w:t>
      </w:r>
    </w:p>
    <w:p w14:paraId="0D7C8B9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j.3).</w:t>
      </w:r>
      <w:r w:rsidRPr="00A25EEA">
        <w:rPr>
          <w:rFonts w:ascii="Times New Roman" w:hAnsi="Times New Roman" w:cs="Times New Roman"/>
        </w:rPr>
        <w:tab/>
        <w:t>Existindo alguma restrição na comprovação da regularidade fiscal ou trabalhista, será assegurado o prazo de 5 dias úteis, prorrogável por igual período a critério do Poder Legislativo, para a regularização da documentação na forma do art. 43, §1º da LC 123/2006. A falta de regularização dos documentos no prazo, implicará na decadência do direito à contratação, passível de aplicação das sanções previstas no §5º do art. 90, da Lei 14.133/21.</w:t>
      </w:r>
    </w:p>
    <w:p w14:paraId="7E04CB0A"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10.14.</w:t>
      </w:r>
      <w:r w:rsidRPr="00A25EEA">
        <w:rPr>
          <w:rFonts w:ascii="Times New Roman" w:hAnsi="Times New Roman" w:cs="Times New Roman"/>
          <w:b/>
        </w:rPr>
        <w:tab/>
        <w:t>QUALIFICAÇÃO ECONÔMICO-FINANCEIRA</w:t>
      </w:r>
    </w:p>
    <w:p w14:paraId="18EE4A01"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w:t>
      </w:r>
      <w:r w:rsidRPr="00A25EEA">
        <w:rPr>
          <w:rFonts w:ascii="Times New Roman" w:hAnsi="Times New Roman" w:cs="Times New Roman"/>
        </w:rPr>
        <w:tab/>
        <w:t>Certidão Negativa de Falência, expedida pelo distribuidor Judicial da sede do licitante, com antecedência máxima de até 90 (noventa) dias corridos, contados da data prevista para a abertura da licitação.</w:t>
      </w:r>
    </w:p>
    <w:p w14:paraId="0899B62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w:t>
      </w:r>
      <w:r w:rsidRPr="00A25EEA">
        <w:rPr>
          <w:rFonts w:ascii="Times New Roman" w:hAnsi="Times New Roman" w:cs="Times New Roman"/>
        </w:rPr>
        <w:tab/>
        <w:t>Balanço patrimonial, demonstração de resultado de exercício e demais demonstrações contábeis do último exercício social, nos termos da lei, que comprovem a boa situação financeira da empresa, vedada a sua substituição por balancetes ou balanços provisórios, podendo ser atualizados por índices oficiais quando encerrado há mais de 3 (três) meses da data de apresentação da proposta;</w:t>
      </w:r>
    </w:p>
    <w:p w14:paraId="0BED829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b.2).</w:t>
      </w:r>
      <w:r w:rsidRPr="00A25EEA">
        <w:rPr>
          <w:rFonts w:ascii="Times New Roman" w:hAnsi="Times New Roman" w:cs="Times New Roman"/>
        </w:rPr>
        <w:tab/>
        <w:t>Serão limitados ao último exercício no caso de a pessoa jurídica ter sido constituída há menos de 2 (dois) anos.</w:t>
      </w:r>
    </w:p>
    <w:p w14:paraId="31B853F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b.3).</w:t>
      </w:r>
      <w:r w:rsidRPr="00A25EEA">
        <w:rPr>
          <w:rFonts w:ascii="Times New Roman" w:hAnsi="Times New Roman" w:cs="Times New Roman"/>
        </w:rPr>
        <w:tab/>
        <w:t>As empresas criadas no exercício financeiro da licitação deverão atender a todas as exigências da habilitação e ficarão autorizadas a substituir os demonstrativos contábeis pelo balanço de abertura.</w:t>
      </w:r>
    </w:p>
    <w:p w14:paraId="174528DE" w14:textId="77777777" w:rsidR="00CF34C6" w:rsidRPr="00A25EEA" w:rsidRDefault="00CF34C6" w:rsidP="009A0184">
      <w:pPr>
        <w:ind w:left="567" w:right="850"/>
        <w:jc w:val="both"/>
        <w:rPr>
          <w:rFonts w:ascii="Times New Roman" w:hAnsi="Times New Roman" w:cs="Times New Roman"/>
        </w:rPr>
      </w:pPr>
    </w:p>
    <w:p w14:paraId="7FFF25C7" w14:textId="0FDC736F"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10.15.</w:t>
      </w:r>
      <w:r w:rsidRPr="00A25EEA">
        <w:rPr>
          <w:rFonts w:ascii="Times New Roman" w:hAnsi="Times New Roman" w:cs="Times New Roman"/>
          <w:b/>
        </w:rPr>
        <w:tab/>
        <w:t>QUALIFICAÇÃO TÉCNICA</w:t>
      </w:r>
    </w:p>
    <w:p w14:paraId="7C08B751" w14:textId="79971B39" w:rsidR="009A0184" w:rsidRPr="00A25EEA" w:rsidRDefault="00CF34C6" w:rsidP="009A0184">
      <w:pPr>
        <w:ind w:left="567" w:right="850"/>
        <w:jc w:val="both"/>
        <w:rPr>
          <w:rFonts w:ascii="Times New Roman" w:hAnsi="Times New Roman" w:cs="Times New Roman"/>
        </w:rPr>
      </w:pPr>
      <w:r w:rsidRPr="00A25EEA">
        <w:rPr>
          <w:rFonts w:ascii="Times New Roman" w:hAnsi="Times New Roman" w:cs="Times New Roman"/>
        </w:rPr>
        <w:t>a</w:t>
      </w:r>
      <w:r w:rsidR="009A0184" w:rsidRPr="00A25EEA">
        <w:rPr>
          <w:rFonts w:ascii="Times New Roman" w:hAnsi="Times New Roman" w:cs="Times New Roman"/>
        </w:rPr>
        <w:t>)</w:t>
      </w:r>
      <w:r w:rsidR="009A0184" w:rsidRPr="00A25EEA">
        <w:rPr>
          <w:rFonts w:ascii="Times New Roman" w:hAnsi="Times New Roman" w:cs="Times New Roman"/>
        </w:rPr>
        <w:tab/>
        <w:t>Indicação dos responsáveis técnicos pelos serviços, através de declaração assinada pela Proponente; (ANEXO V).</w:t>
      </w:r>
    </w:p>
    <w:p w14:paraId="2468562B" w14:textId="52271E99" w:rsidR="009A0184" w:rsidRPr="00A25EEA" w:rsidRDefault="00CF34C6" w:rsidP="009A0184">
      <w:pPr>
        <w:ind w:left="567" w:right="850"/>
        <w:jc w:val="both"/>
        <w:rPr>
          <w:rFonts w:ascii="Times New Roman" w:hAnsi="Times New Roman" w:cs="Times New Roman"/>
        </w:rPr>
      </w:pPr>
      <w:r w:rsidRPr="00A25EEA">
        <w:rPr>
          <w:rFonts w:ascii="Times New Roman" w:hAnsi="Times New Roman" w:cs="Times New Roman"/>
        </w:rPr>
        <w:t>b</w:t>
      </w:r>
      <w:r w:rsidR="009A0184" w:rsidRPr="00A25EEA">
        <w:rPr>
          <w:rFonts w:ascii="Times New Roman" w:hAnsi="Times New Roman" w:cs="Times New Roman"/>
        </w:rPr>
        <w:t>)</w:t>
      </w:r>
      <w:r w:rsidR="009A0184" w:rsidRPr="00A25EEA">
        <w:rPr>
          <w:rFonts w:ascii="Times New Roman" w:hAnsi="Times New Roman" w:cs="Times New Roman"/>
        </w:rPr>
        <w:tab/>
        <w:t>Declaração de que o licitante tomou conhecimento de todas as informações e das condições locais para o cumprimento das obrigações objeto da licitação;</w:t>
      </w:r>
    </w:p>
    <w:p w14:paraId="51BE7142" w14:textId="5F308C85" w:rsidR="009A0184" w:rsidRPr="00A25EEA" w:rsidRDefault="00CF34C6" w:rsidP="009A0184">
      <w:pPr>
        <w:ind w:left="567" w:right="850"/>
        <w:jc w:val="both"/>
        <w:rPr>
          <w:rFonts w:ascii="Times New Roman" w:hAnsi="Times New Roman" w:cs="Times New Roman"/>
        </w:rPr>
      </w:pPr>
      <w:r w:rsidRPr="00A25EEA">
        <w:rPr>
          <w:rFonts w:ascii="Times New Roman" w:hAnsi="Times New Roman" w:cs="Times New Roman"/>
        </w:rPr>
        <w:t>b</w:t>
      </w:r>
      <w:r w:rsidR="009A0184" w:rsidRPr="00A25EEA">
        <w:rPr>
          <w:rFonts w:ascii="Times New Roman" w:hAnsi="Times New Roman" w:cs="Times New Roman"/>
        </w:rPr>
        <w:t>.1).</w:t>
      </w:r>
      <w:r w:rsidR="009A0184" w:rsidRPr="00A25EEA">
        <w:rPr>
          <w:rFonts w:ascii="Times New Roman" w:hAnsi="Times New Roman" w:cs="Times New Roman"/>
        </w:rPr>
        <w:tab/>
        <w:t>A declaração acima poderá ser substituída por declaração formal assinada pelo responsável técnico</w:t>
      </w:r>
      <w:r w:rsidRPr="00A25EEA">
        <w:rPr>
          <w:rFonts w:ascii="Times New Roman" w:hAnsi="Times New Roman" w:cs="Times New Roman"/>
        </w:rPr>
        <w:t xml:space="preserve"> ou preposto</w:t>
      </w:r>
      <w:r w:rsidR="009A0184" w:rsidRPr="00A25EEA">
        <w:rPr>
          <w:rFonts w:ascii="Times New Roman" w:hAnsi="Times New Roman" w:cs="Times New Roman"/>
        </w:rPr>
        <w:t xml:space="preserve"> do licitante acerca do conhecimento pleno das condições e peculiaridades da contratação.</w:t>
      </w:r>
    </w:p>
    <w:p w14:paraId="5C89FFAD" w14:textId="77777777" w:rsidR="00CF34C6" w:rsidRPr="00A25EEA" w:rsidRDefault="00CF34C6" w:rsidP="009A0184">
      <w:pPr>
        <w:ind w:left="567" w:right="850"/>
        <w:jc w:val="both"/>
        <w:rPr>
          <w:rFonts w:ascii="Times New Roman" w:hAnsi="Times New Roman" w:cs="Times New Roman"/>
        </w:rPr>
      </w:pPr>
    </w:p>
    <w:p w14:paraId="120BCF50" w14:textId="28A8DA24"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lastRenderedPageBreak/>
        <w:t>11.</w:t>
      </w:r>
      <w:r w:rsidRPr="00A25EEA">
        <w:rPr>
          <w:rFonts w:ascii="Times New Roman" w:hAnsi="Times New Roman" w:cs="Times New Roman"/>
          <w:b/>
        </w:rPr>
        <w:tab/>
        <w:t>DECLARAÇ</w:t>
      </w:r>
      <w:r w:rsidR="000C3924">
        <w:rPr>
          <w:rFonts w:ascii="Times New Roman" w:hAnsi="Times New Roman" w:cs="Times New Roman"/>
          <w:b/>
        </w:rPr>
        <w:t>Õ</w:t>
      </w:r>
      <w:r w:rsidRPr="00A25EEA">
        <w:rPr>
          <w:rFonts w:ascii="Times New Roman" w:hAnsi="Times New Roman" w:cs="Times New Roman"/>
          <w:b/>
        </w:rPr>
        <w:t>ES</w:t>
      </w:r>
    </w:p>
    <w:p w14:paraId="6A1CFDD6" w14:textId="63BA312A"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 xml:space="preserve">11.1 Os licitantes deverão preencher e anexar dentro dos respectivos envelopes, a(s) planilha(s), os documentos de habilitação e as declarações dispostas nos Anexos deste Edital: Anexo I - Declaração de Cumprimento de Requisitos Legais; Anexo II - Declaração de Enquadramento ME/EPP e Anexo III - Termo de Ciência das Condições Locais; Anexo IV - Informações necessárias para a Contratação; Anexo V - Declaração de Responsável Técnico; Anexo VI - Declaração de Compromissos firmados; </w:t>
      </w:r>
      <w:r w:rsidR="00803955">
        <w:rPr>
          <w:rFonts w:ascii="Times New Roman" w:hAnsi="Times New Roman" w:cs="Times New Roman"/>
        </w:rPr>
        <w:t xml:space="preserve">VII – Declaração Comprovação Técnica, Instalação e Aparelhamento; </w:t>
      </w:r>
      <w:r w:rsidRPr="00A25EEA">
        <w:rPr>
          <w:rFonts w:ascii="Times New Roman" w:hAnsi="Times New Roman" w:cs="Times New Roman"/>
        </w:rPr>
        <w:t>Anexo IX – Proposta de Preços.</w:t>
      </w:r>
    </w:p>
    <w:p w14:paraId="7542E969" w14:textId="77777777" w:rsidR="009A0184" w:rsidRPr="00A25EEA" w:rsidRDefault="009A0184" w:rsidP="009A0184">
      <w:pPr>
        <w:ind w:left="567" w:right="850"/>
        <w:jc w:val="both"/>
        <w:rPr>
          <w:rFonts w:ascii="Times New Roman" w:hAnsi="Times New Roman" w:cs="Times New Roman"/>
        </w:rPr>
      </w:pPr>
    </w:p>
    <w:p w14:paraId="230145DA"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12.</w:t>
      </w:r>
      <w:r w:rsidRPr="00A25EEA">
        <w:rPr>
          <w:rFonts w:ascii="Times New Roman" w:hAnsi="Times New Roman" w:cs="Times New Roman"/>
          <w:b/>
        </w:rPr>
        <w:tab/>
        <w:t>DAS INFRAÇÕES ADMINISTRATIVAS E SANÇÕES</w:t>
      </w:r>
    </w:p>
    <w:p w14:paraId="02E1747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w:t>
      </w:r>
      <w:r w:rsidRPr="00A25EEA">
        <w:rPr>
          <w:rFonts w:ascii="Times New Roman" w:hAnsi="Times New Roman" w:cs="Times New Roman"/>
        </w:rPr>
        <w:tab/>
        <w:t>O licitante ou o contratado, será responsabilizado administrativamente, nos termos da lei, pelas seguintes infrações:</w:t>
      </w:r>
    </w:p>
    <w:p w14:paraId="1E3DE2E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12.1.1.</w:t>
      </w:r>
      <w:r w:rsidRPr="00A25EEA">
        <w:rPr>
          <w:rFonts w:ascii="Times New Roman" w:hAnsi="Times New Roman" w:cs="Times New Roman"/>
        </w:rPr>
        <w:tab/>
        <w:t>Dar causa à inexecução parcial ou total do contrato;</w:t>
      </w:r>
    </w:p>
    <w:p w14:paraId="4735AFED"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12.1.2.</w:t>
      </w:r>
      <w:r w:rsidRPr="00A25EEA">
        <w:rPr>
          <w:rFonts w:ascii="Times New Roman" w:hAnsi="Times New Roman" w:cs="Times New Roman"/>
        </w:rPr>
        <w:tab/>
        <w:t>Deixar de entregar a documentação exigida;</w:t>
      </w:r>
    </w:p>
    <w:p w14:paraId="71AAEDF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12.1.3.</w:t>
      </w:r>
      <w:r w:rsidRPr="00A25EEA">
        <w:rPr>
          <w:rFonts w:ascii="Times New Roman" w:hAnsi="Times New Roman" w:cs="Times New Roman"/>
        </w:rPr>
        <w:tab/>
        <w:t>Não manter a proposta, salvo em decorrência de fato superveniente devidamente justificado;</w:t>
      </w:r>
    </w:p>
    <w:p w14:paraId="4576FE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12.1.4.</w:t>
      </w:r>
      <w:r w:rsidRPr="00A25EEA">
        <w:rPr>
          <w:rFonts w:ascii="Times New Roman" w:hAnsi="Times New Roman" w:cs="Times New Roman"/>
        </w:rPr>
        <w:tab/>
        <w:t>Não celebrar o contrato ou não entregar a documentação exigida para a contratação, quando convocado dentro do prazo de validade de sua proposta;</w:t>
      </w:r>
    </w:p>
    <w:p w14:paraId="00FC5DD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12.1.5.</w:t>
      </w:r>
      <w:r w:rsidRPr="00A25EEA">
        <w:rPr>
          <w:rFonts w:ascii="Times New Roman" w:hAnsi="Times New Roman" w:cs="Times New Roman"/>
        </w:rPr>
        <w:tab/>
        <w:t>Ensejar o retardamento da execução ou da entrega do objeto da licitação sem motivo justificado;</w:t>
      </w:r>
    </w:p>
    <w:p w14:paraId="6CA8A7E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12.1.6.</w:t>
      </w:r>
      <w:r w:rsidRPr="00A25EEA">
        <w:rPr>
          <w:rFonts w:ascii="Times New Roman" w:hAnsi="Times New Roman" w:cs="Times New Roman"/>
        </w:rPr>
        <w:tab/>
        <w:t>Apresentar declaração ou documentação falsa exigida para o certame ou prestar declaração falsa durante a licitação ou a execução do contrato;</w:t>
      </w:r>
    </w:p>
    <w:p w14:paraId="1D3EBFA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12.1.7.</w:t>
      </w:r>
      <w:r w:rsidRPr="00A25EEA">
        <w:rPr>
          <w:rFonts w:ascii="Times New Roman" w:hAnsi="Times New Roman" w:cs="Times New Roman"/>
        </w:rPr>
        <w:tab/>
        <w:t>Fraudar a licitação ou praticar ato fraudulento na execução do contrato;</w:t>
      </w:r>
    </w:p>
    <w:p w14:paraId="0B4B7AF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12.1.8.</w:t>
      </w:r>
      <w:r w:rsidRPr="00A25EEA">
        <w:rPr>
          <w:rFonts w:ascii="Times New Roman" w:hAnsi="Times New Roman" w:cs="Times New Roman"/>
        </w:rPr>
        <w:tab/>
        <w:t>Comportar-se de modo inidôneo ou cometer fraude de qualquer natureza;</w:t>
      </w:r>
    </w:p>
    <w:p w14:paraId="69B8C432"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12.1.9.</w:t>
      </w:r>
      <w:r w:rsidRPr="00A25EEA">
        <w:rPr>
          <w:rFonts w:ascii="Times New Roman" w:hAnsi="Times New Roman" w:cs="Times New Roman"/>
        </w:rPr>
        <w:tab/>
        <w:t>Praticar atos ilícitos com vistas a frustrar os objetivos da licitação;</w:t>
      </w:r>
    </w:p>
    <w:p w14:paraId="704B9F08"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12.1.10. Praticar ato lesivo previsto no art. 5º da Lei nº 12.846, de 1º de agosto de 2013.</w:t>
      </w:r>
    </w:p>
    <w:p w14:paraId="2020F33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12.2.</w:t>
      </w:r>
      <w:r w:rsidRPr="00A25EEA">
        <w:rPr>
          <w:rFonts w:ascii="Times New Roman" w:hAnsi="Times New Roman" w:cs="Times New Roman"/>
        </w:rPr>
        <w:tab/>
        <w:t>O Poder Legislativo poderá, garantida a prévia defesa, aplicar aos licitantes e/ou contratados as seguintes sanções, sem prejuízo das responsabilidades civil e criminal:</w:t>
      </w:r>
    </w:p>
    <w:p w14:paraId="2B1E46E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12.2.1.</w:t>
      </w:r>
      <w:r w:rsidRPr="00A25EEA">
        <w:rPr>
          <w:rFonts w:ascii="Times New Roman" w:hAnsi="Times New Roman" w:cs="Times New Roman"/>
        </w:rPr>
        <w:tab/>
        <w:t>Advertência;</w:t>
      </w:r>
    </w:p>
    <w:p w14:paraId="4392531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12.2.2.</w:t>
      </w:r>
      <w:r w:rsidRPr="00A25EEA">
        <w:rPr>
          <w:rFonts w:ascii="Times New Roman" w:hAnsi="Times New Roman" w:cs="Times New Roman"/>
        </w:rPr>
        <w:tab/>
        <w:t>Multa;</w:t>
      </w:r>
    </w:p>
    <w:p w14:paraId="5F8BB23D" w14:textId="224EEEB9"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12.2.3.</w:t>
      </w:r>
      <w:r w:rsidRPr="00A25EEA">
        <w:rPr>
          <w:rFonts w:ascii="Times New Roman" w:hAnsi="Times New Roman" w:cs="Times New Roman"/>
        </w:rPr>
        <w:tab/>
        <w:t>Impedimento de licitar e contratar</w:t>
      </w:r>
      <w:r w:rsidR="004B7E3D">
        <w:rPr>
          <w:rFonts w:ascii="Times New Roman" w:hAnsi="Times New Roman" w:cs="Times New Roman"/>
        </w:rPr>
        <w:t>.</w:t>
      </w:r>
    </w:p>
    <w:p w14:paraId="0D41B02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12.2.4.</w:t>
      </w:r>
      <w:r w:rsidRPr="00A25EEA">
        <w:rPr>
          <w:rFonts w:ascii="Times New Roman" w:hAnsi="Times New Roman" w:cs="Times New Roman"/>
        </w:rPr>
        <w:tab/>
        <w:t>Declaração de inidoneidade para licitar ou contratar.</w:t>
      </w:r>
    </w:p>
    <w:p w14:paraId="2C102B9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w:t>
      </w:r>
      <w:r w:rsidRPr="00A25EEA">
        <w:rPr>
          <w:rFonts w:ascii="Times New Roman" w:hAnsi="Times New Roman" w:cs="Times New Roman"/>
        </w:rPr>
        <w:tab/>
        <w:t>A sanção será aplicada mediante a natureza, a gravidade e a reprovabilidade da infração cometida, assim, o Poder Legislativo considerará:</w:t>
      </w:r>
    </w:p>
    <w:p w14:paraId="03648AF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12.3.1.</w:t>
      </w:r>
      <w:r w:rsidRPr="00A25EEA">
        <w:rPr>
          <w:rFonts w:ascii="Times New Roman" w:hAnsi="Times New Roman" w:cs="Times New Roman"/>
        </w:rPr>
        <w:tab/>
        <w:t>A natureza e a gravidade da infração cometida;</w:t>
      </w:r>
    </w:p>
    <w:p w14:paraId="4333A9B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12.3.2.</w:t>
      </w:r>
      <w:r w:rsidRPr="00A25EEA">
        <w:rPr>
          <w:rFonts w:ascii="Times New Roman" w:hAnsi="Times New Roman" w:cs="Times New Roman"/>
        </w:rPr>
        <w:tab/>
        <w:t>As peculiaridades do caso concreto;</w:t>
      </w:r>
    </w:p>
    <w:p w14:paraId="300229E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12.3.3.</w:t>
      </w:r>
      <w:r w:rsidRPr="00A25EEA">
        <w:rPr>
          <w:rFonts w:ascii="Times New Roman" w:hAnsi="Times New Roman" w:cs="Times New Roman"/>
        </w:rPr>
        <w:tab/>
        <w:t>As circunstâncias agravantes ou atenuantes;</w:t>
      </w:r>
    </w:p>
    <w:p w14:paraId="5E0EF9C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12.3.4.</w:t>
      </w:r>
      <w:r w:rsidRPr="00A25EEA">
        <w:rPr>
          <w:rFonts w:ascii="Times New Roman" w:hAnsi="Times New Roman" w:cs="Times New Roman"/>
        </w:rPr>
        <w:tab/>
        <w:t>Os danos que dela provierem para o Poder Público;</w:t>
      </w:r>
    </w:p>
    <w:p w14:paraId="7F92411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12.3.5.</w:t>
      </w:r>
      <w:r w:rsidRPr="00A25EEA">
        <w:rPr>
          <w:rFonts w:ascii="Times New Roman" w:hAnsi="Times New Roman" w:cs="Times New Roman"/>
        </w:rPr>
        <w:tab/>
        <w:t>A implantação ou o aperfeiçoamento de programa de integridade, conforme normas e orientações dos órgãos de controle.</w:t>
      </w:r>
    </w:p>
    <w:p w14:paraId="28D7960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12.4.</w:t>
      </w:r>
      <w:r w:rsidRPr="00A25EEA">
        <w:rPr>
          <w:rFonts w:ascii="Times New Roman" w:hAnsi="Times New Roman" w:cs="Times New Roman"/>
        </w:rPr>
        <w:tab/>
        <w:t>A advertência será aplicada exclusivamente pela infração administrativa prevista no inciso I do caput do art. 155 da Lei 14.133/21, quando não se justificar a imposição de penalidade mais grave.</w:t>
      </w:r>
    </w:p>
    <w:p w14:paraId="71A3447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12.5.</w:t>
      </w:r>
      <w:r w:rsidRPr="00A25EEA">
        <w:rPr>
          <w:rFonts w:ascii="Times New Roman" w:hAnsi="Times New Roman" w:cs="Times New Roman"/>
        </w:rPr>
        <w:tab/>
        <w:t>A multa não será inferior a 0,5% (cinco décimos por cento) nem superior a 30% (trinta por cento) do valor do contrato licitado ou celebrado com contratação direta e será aplicada ao responsável por qualquer das infrações administrativas previstas no art. 155 desta Lei.</w:t>
      </w:r>
    </w:p>
    <w:p w14:paraId="1F864C5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12.5.1.</w:t>
      </w:r>
      <w:r w:rsidRPr="00A25EEA">
        <w:rPr>
          <w:rFonts w:ascii="Times New Roman" w:hAnsi="Times New Roman" w:cs="Times New Roman"/>
        </w:rPr>
        <w:tab/>
        <w:t>Se a multa aplicada e as indenizações cabíveis forem superiores ao valor de pagamento eventualmente devido pelo Poder Legislativo ao contratado, além da perda desse valor, a diferença será descontada da garantia prestada ou será cobrada judicialmente.</w:t>
      </w:r>
    </w:p>
    <w:p w14:paraId="7E2C826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12.5.2.</w:t>
      </w:r>
      <w:r w:rsidRPr="00A25EEA">
        <w:rPr>
          <w:rFonts w:ascii="Times New Roman" w:hAnsi="Times New Roman" w:cs="Times New Roman"/>
        </w:rPr>
        <w:tab/>
        <w:t>Na aplicação de multa, será facultada a defesa do interessado no prazo de 15 (quinze) dias úteis, contado da data de sua intimação.</w:t>
      </w:r>
    </w:p>
    <w:p w14:paraId="0C934B2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12.6.</w:t>
      </w:r>
      <w:r w:rsidRPr="00A25EEA">
        <w:rPr>
          <w:rFonts w:ascii="Times New Roman" w:hAnsi="Times New Roman" w:cs="Times New Roman"/>
        </w:rPr>
        <w:tab/>
        <w:t>É cabível a aplicação de multa cumulativamente com todas as outras sanções dispostas nos incisos do artigo 156 da Lei 14.133/21.</w:t>
      </w:r>
    </w:p>
    <w:p w14:paraId="09B64DA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12.7.</w:t>
      </w:r>
      <w:r w:rsidRPr="00A25EEA">
        <w:rPr>
          <w:rFonts w:ascii="Times New Roman" w:hAnsi="Times New Roman" w:cs="Times New Roman"/>
        </w:rPr>
        <w:tab/>
        <w:t>O impedimento de licitar e contratar será aplicado ao responsável pelas infrações administrativas previstas nos incisos II, III, IV, V, VI e VII do caput do art. 155 da Lei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31CE455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12.8.</w:t>
      </w:r>
      <w:r w:rsidRPr="00A25EEA">
        <w:rPr>
          <w:rFonts w:ascii="Times New Roman" w:hAnsi="Times New Roman" w:cs="Times New Roman"/>
        </w:rPr>
        <w:tab/>
        <w:t>A declaração de inidoneidade para licitar ou contratar será aplicada ao responsável pelas infrações administrativas previstas nos incisos VIII, IX, X, XI e XII do caput do art. 155 da Lei 14.133/21, bem como pelas infrações administrativas previstas nos incisos II, III, IV, V, VI e VII do caput do referido artigo que justifiquem a imposição de penalidade mais grave que a sanção referida no § 4º do art. 156, e impedirá o responsável de licitar ou contratar no âmbito da Administração Pública direta e indireta de todos os entes federativos, pelo prazo mínimo de 3 (três) anos e máximo de 6 (seis) anos.</w:t>
      </w:r>
    </w:p>
    <w:p w14:paraId="514687C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12.9.</w:t>
      </w:r>
      <w:r w:rsidRPr="00A25EEA">
        <w:rPr>
          <w:rFonts w:ascii="Times New Roman" w:hAnsi="Times New Roman" w:cs="Times New Roman"/>
        </w:rPr>
        <w:tab/>
        <w:t>As sanções de impedimento de licitar e contratar e a declaração de inidoneidade para licitar ou contratar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19D4869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12.9.1.</w:t>
      </w:r>
      <w:r w:rsidRPr="00A25EEA">
        <w:rPr>
          <w:rFonts w:ascii="Times New Roman" w:hAnsi="Times New Roman" w:cs="Times New Roman"/>
        </w:rPr>
        <w:tab/>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93CDEE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12.9.2.</w:t>
      </w:r>
      <w:r w:rsidRPr="00A25EEA">
        <w:rPr>
          <w:rFonts w:ascii="Times New Roman" w:hAnsi="Times New Roman" w:cs="Times New Roman"/>
        </w:rPr>
        <w:tab/>
        <w:t>Serão indeferidas pela comissão, mediante decisão fundamentada, provas ilícitas, impertinentes, desnecessárias, protelatórias ou intempestivas.</w:t>
      </w:r>
    </w:p>
    <w:p w14:paraId="7F40CBD0"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12.10.</w:t>
      </w:r>
      <w:r w:rsidRPr="00A25EEA">
        <w:rPr>
          <w:rFonts w:ascii="Times New Roman" w:hAnsi="Times New Roman" w:cs="Times New Roman"/>
        </w:rPr>
        <w:tab/>
        <w:t>A prescrição ocorrerá em 5 (cinco) anos, contados da ciência da infração pelo Poder Legislativo, e será:</w:t>
      </w:r>
    </w:p>
    <w:p w14:paraId="73D7E0B9"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12.10.1.</w:t>
      </w:r>
      <w:r w:rsidRPr="00A25EEA">
        <w:rPr>
          <w:rFonts w:ascii="Times New Roman" w:hAnsi="Times New Roman" w:cs="Times New Roman"/>
        </w:rPr>
        <w:tab/>
        <w:t>Interrompida pela instauração do processo de responsabilização a que se refere o caput do art. 158 da Lei 14.133/21;</w:t>
      </w:r>
    </w:p>
    <w:p w14:paraId="3BD50448" w14:textId="265EDD45"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12.10.2.</w:t>
      </w:r>
      <w:r w:rsidRPr="00A25EEA">
        <w:rPr>
          <w:rFonts w:ascii="Times New Roman" w:hAnsi="Times New Roman" w:cs="Times New Roman"/>
        </w:rPr>
        <w:tab/>
        <w:t>Suspensa pela celebração de acordo de leniência previsto na Lei nº 12.846, de 1º de agosto de 2013;</w:t>
      </w:r>
    </w:p>
    <w:p w14:paraId="7612075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12.10.3.</w:t>
      </w:r>
      <w:r w:rsidRPr="00A25EEA">
        <w:rPr>
          <w:rFonts w:ascii="Times New Roman" w:hAnsi="Times New Roman" w:cs="Times New Roman"/>
        </w:rPr>
        <w:tab/>
        <w:t>Suspensa por decisão judicial que inviabilize a conclusão da apuração administrativa.</w:t>
      </w:r>
    </w:p>
    <w:p w14:paraId="2CB1400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12.11.</w:t>
      </w:r>
      <w:r w:rsidRPr="00A25EEA">
        <w:rPr>
          <w:rFonts w:ascii="Times New Roman" w:hAnsi="Times New Roman" w:cs="Times New Roman"/>
        </w:rPr>
        <w:tab/>
        <w:t>A aplicação das sanções não exclui, em hipótese alguma, a obrigação de reparação integral do dano causado ao Poder Público.</w:t>
      </w:r>
    </w:p>
    <w:p w14:paraId="26F1D35D" w14:textId="77777777" w:rsidR="009A0184" w:rsidRPr="00A25EEA" w:rsidRDefault="009A0184" w:rsidP="009A0184">
      <w:pPr>
        <w:ind w:left="567" w:right="850"/>
        <w:jc w:val="both"/>
        <w:rPr>
          <w:rFonts w:ascii="Times New Roman" w:hAnsi="Times New Roman" w:cs="Times New Roman"/>
        </w:rPr>
      </w:pPr>
    </w:p>
    <w:p w14:paraId="26465E91"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13.</w:t>
      </w:r>
      <w:r w:rsidRPr="00A25EEA">
        <w:rPr>
          <w:rFonts w:ascii="Times New Roman" w:hAnsi="Times New Roman" w:cs="Times New Roman"/>
          <w:b/>
        </w:rPr>
        <w:tab/>
        <w:t>ADJUDICAÇÃO E HOMOLOGAÇÃO</w:t>
      </w:r>
    </w:p>
    <w:p w14:paraId="74A6BAF6"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13.1.</w:t>
      </w:r>
      <w:r w:rsidRPr="00A25EEA">
        <w:rPr>
          <w:rFonts w:ascii="Times New Roman" w:hAnsi="Times New Roman" w:cs="Times New Roman"/>
        </w:rPr>
        <w:tab/>
        <w:t>O Agente de Contratação e a equipe de apoio examinarão a aceitabilidade da proposta, a regularidade e a habilitação do licitante vencedor, e encaminharão o procedimento licitatório à autoridade competente para adjudicação e homologação.</w:t>
      </w:r>
    </w:p>
    <w:p w14:paraId="3B5F6ADA" w14:textId="77777777" w:rsidR="009A0184" w:rsidRPr="00A25EEA" w:rsidRDefault="009A0184" w:rsidP="009A0184">
      <w:pPr>
        <w:ind w:left="567" w:right="850"/>
        <w:jc w:val="both"/>
        <w:rPr>
          <w:rFonts w:ascii="Times New Roman" w:hAnsi="Times New Roman" w:cs="Times New Roman"/>
        </w:rPr>
      </w:pPr>
    </w:p>
    <w:p w14:paraId="5692EDDB"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14.</w:t>
      </w:r>
      <w:r w:rsidRPr="00A25EEA">
        <w:rPr>
          <w:rFonts w:ascii="Times New Roman" w:hAnsi="Times New Roman" w:cs="Times New Roman"/>
          <w:b/>
        </w:rPr>
        <w:tab/>
        <w:t>DA ASSINATURA DO CONTRATO E DO PAGAMENTO</w:t>
      </w:r>
    </w:p>
    <w:p w14:paraId="00B70011" w14:textId="07D11F39" w:rsidR="009A0184" w:rsidRPr="00A25EEA" w:rsidRDefault="009A0184" w:rsidP="00CF34C6">
      <w:pPr>
        <w:ind w:left="567" w:right="850"/>
        <w:jc w:val="both"/>
        <w:rPr>
          <w:rFonts w:ascii="Times New Roman" w:hAnsi="Times New Roman" w:cs="Times New Roman"/>
        </w:rPr>
      </w:pPr>
      <w:r w:rsidRPr="00A25EEA">
        <w:rPr>
          <w:rFonts w:ascii="Times New Roman" w:hAnsi="Times New Roman" w:cs="Times New Roman"/>
        </w:rPr>
        <w:t>14.1.</w:t>
      </w:r>
      <w:r w:rsidRPr="00A25EEA">
        <w:rPr>
          <w:rFonts w:ascii="Times New Roman" w:hAnsi="Times New Roman" w:cs="Times New Roman"/>
        </w:rPr>
        <w:tab/>
      </w:r>
      <w:r w:rsidR="00CF34C6" w:rsidRPr="00A25EEA">
        <w:rPr>
          <w:rFonts w:ascii="Times New Roman" w:hAnsi="Times New Roman" w:cs="Times New Roman"/>
        </w:rPr>
        <w:t>A minuta do contrato faz parte integral deste Edital.</w:t>
      </w:r>
    </w:p>
    <w:p w14:paraId="078A43C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14.2.</w:t>
      </w:r>
      <w:r w:rsidRPr="00A25EEA">
        <w:rPr>
          <w:rFonts w:ascii="Times New Roman" w:hAnsi="Times New Roman" w:cs="Times New Roman"/>
        </w:rPr>
        <w:tab/>
        <w:t>O adjudicatário será notificado para assinar o contrato no prazo de 05 dias úteis, prorrogável a critério do Poder Legislativo, sob pena de decair do direito à contratação e incidir nas penalidades previstas neste edital.</w:t>
      </w:r>
    </w:p>
    <w:p w14:paraId="5E56D43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14.3.</w:t>
      </w:r>
      <w:r w:rsidRPr="00A25EEA">
        <w:rPr>
          <w:rFonts w:ascii="Times New Roman" w:hAnsi="Times New Roman" w:cs="Times New Roman"/>
        </w:rPr>
        <w:tab/>
        <w:t>Se o adjudicatário se recusar a assinar o contrato, a Administração Pública poderá convocar o (s) licitante (s) seguinte (s) na ordem de classificação, para fazê-lo em igual prazo e nas mesmas condições propostas pelo primeiro classificado, inclusive quanto ao preço, ou revogar a licitação.</w:t>
      </w:r>
    </w:p>
    <w:p w14:paraId="44189D7C"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14.4.</w:t>
      </w:r>
      <w:r w:rsidRPr="00A25EEA">
        <w:rPr>
          <w:rFonts w:ascii="Times New Roman" w:hAnsi="Times New Roman" w:cs="Times New Roman"/>
        </w:rPr>
        <w:tab/>
        <w:t>A recusa injustificada do adjudicatário no prazo estabelecido caracteriza o descumprimento total da obrigação, assim, será instaurado procedimento administrativo para eventual aplicação das sanções previstas em lei e neste instrumento convocatório.</w:t>
      </w:r>
    </w:p>
    <w:p w14:paraId="7F5E691F"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14.5.</w:t>
      </w:r>
      <w:r w:rsidRPr="00A25EEA">
        <w:rPr>
          <w:rFonts w:ascii="Times New Roman" w:hAnsi="Times New Roman" w:cs="Times New Roman"/>
        </w:rPr>
        <w:tab/>
        <w:t>Em qualquer hipótese de aplicação de sanção administrativa, será garantido o direito ao contraditório e à ampla defesa.</w:t>
      </w:r>
    </w:p>
    <w:p w14:paraId="5741451E" w14:textId="77777777" w:rsidR="00CF34C6"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14.6.</w:t>
      </w:r>
      <w:r w:rsidRPr="00A25EEA">
        <w:rPr>
          <w:rFonts w:ascii="Times New Roman" w:hAnsi="Times New Roman" w:cs="Times New Roman"/>
        </w:rPr>
        <w:tab/>
        <w:t>Os serviços e os pagamentos serão realizados no local, nos prazos e na forma estabelecida nos anexos deste Edital</w:t>
      </w:r>
      <w:r w:rsidR="00CF34C6" w:rsidRPr="00A25EEA">
        <w:rPr>
          <w:rFonts w:ascii="Times New Roman" w:hAnsi="Times New Roman" w:cs="Times New Roman"/>
        </w:rPr>
        <w:t>.</w:t>
      </w:r>
    </w:p>
    <w:p w14:paraId="29113239" w14:textId="6772EF8A"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w:t>
      </w:r>
      <w:r w:rsidR="00977416" w:rsidRPr="00A25EEA">
        <w:rPr>
          <w:rFonts w:ascii="Times New Roman" w:hAnsi="Times New Roman" w:cs="Times New Roman"/>
        </w:rPr>
        <w:t>7</w:t>
      </w:r>
      <w:r w:rsidRPr="00A25EEA">
        <w:rPr>
          <w:rFonts w:ascii="Times New Roman" w:hAnsi="Times New Roman" w:cs="Times New Roman"/>
        </w:rPr>
        <w:t>.</w:t>
      </w:r>
      <w:r w:rsidRPr="00A25EEA">
        <w:rPr>
          <w:rFonts w:ascii="Times New Roman" w:hAnsi="Times New Roman" w:cs="Times New Roman"/>
        </w:rPr>
        <w:tab/>
        <w:t xml:space="preserve">O prazo de execução será de no máximo </w:t>
      </w:r>
      <w:r w:rsidR="00CF34C6" w:rsidRPr="00A25EEA">
        <w:rPr>
          <w:rFonts w:ascii="Times New Roman" w:hAnsi="Times New Roman" w:cs="Times New Roman"/>
        </w:rPr>
        <w:t>20</w:t>
      </w:r>
      <w:r w:rsidRPr="00A25EEA">
        <w:rPr>
          <w:rFonts w:ascii="Times New Roman" w:hAnsi="Times New Roman" w:cs="Times New Roman"/>
        </w:rPr>
        <w:t xml:space="preserve"> (</w:t>
      </w:r>
      <w:r w:rsidR="00CF34C6" w:rsidRPr="00A25EEA">
        <w:rPr>
          <w:rFonts w:ascii="Times New Roman" w:hAnsi="Times New Roman" w:cs="Times New Roman"/>
        </w:rPr>
        <w:t>vinte</w:t>
      </w:r>
      <w:r w:rsidRPr="00A25EEA">
        <w:rPr>
          <w:rFonts w:ascii="Times New Roman" w:hAnsi="Times New Roman" w:cs="Times New Roman"/>
        </w:rPr>
        <w:t xml:space="preserve">) dias corridos, contados a partir do recebimento da </w:t>
      </w:r>
      <w:r w:rsidR="00977416" w:rsidRPr="00A25EEA">
        <w:rPr>
          <w:rFonts w:ascii="Times New Roman" w:hAnsi="Times New Roman" w:cs="Times New Roman"/>
        </w:rPr>
        <w:t>requisição</w:t>
      </w:r>
      <w:r w:rsidRPr="00A25EEA">
        <w:rPr>
          <w:rFonts w:ascii="Times New Roman" w:hAnsi="Times New Roman" w:cs="Times New Roman"/>
        </w:rPr>
        <w:t xml:space="preserve">, conforme estabelecido no </w:t>
      </w:r>
      <w:r w:rsidR="00977416" w:rsidRPr="00A25EEA">
        <w:rPr>
          <w:rFonts w:ascii="Times New Roman" w:hAnsi="Times New Roman" w:cs="Times New Roman"/>
        </w:rPr>
        <w:t>Termo de Referência</w:t>
      </w:r>
      <w:r w:rsidRPr="00A25EEA">
        <w:rPr>
          <w:rFonts w:ascii="Times New Roman" w:hAnsi="Times New Roman" w:cs="Times New Roman"/>
        </w:rPr>
        <w:t>.</w:t>
      </w:r>
    </w:p>
    <w:p w14:paraId="13C079CB" w14:textId="64F4BEFC"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14.</w:t>
      </w:r>
      <w:r w:rsidR="00977416" w:rsidRPr="00A25EEA">
        <w:rPr>
          <w:rFonts w:ascii="Times New Roman" w:hAnsi="Times New Roman" w:cs="Times New Roman"/>
        </w:rPr>
        <w:t>8</w:t>
      </w:r>
      <w:r w:rsidRPr="00A25EEA">
        <w:rPr>
          <w:rFonts w:ascii="Times New Roman" w:hAnsi="Times New Roman" w:cs="Times New Roman"/>
        </w:rPr>
        <w:t>.</w:t>
      </w:r>
      <w:r w:rsidRPr="00A25EEA">
        <w:rPr>
          <w:rFonts w:ascii="Times New Roman" w:hAnsi="Times New Roman" w:cs="Times New Roman"/>
        </w:rPr>
        <w:tab/>
        <w:t>O prazo de vigência do contrato é de até 120 (cento e vinte) dias, conforme disposto no artigo 106 da Lei 14.133/2021, podendo ser prorrogado por interesse das partes, segundo o art. 107 da mesma Lei.</w:t>
      </w:r>
    </w:p>
    <w:p w14:paraId="5A0D265A" w14:textId="04ADA4E1"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w:t>
      </w:r>
      <w:r w:rsidR="00977416" w:rsidRPr="00A25EEA">
        <w:rPr>
          <w:rFonts w:ascii="Times New Roman" w:hAnsi="Times New Roman" w:cs="Times New Roman"/>
        </w:rPr>
        <w:t>9</w:t>
      </w:r>
      <w:r w:rsidRPr="00A25EEA">
        <w:rPr>
          <w:rFonts w:ascii="Times New Roman" w:hAnsi="Times New Roman" w:cs="Times New Roman"/>
        </w:rPr>
        <w:t>.</w:t>
      </w:r>
      <w:r w:rsidRPr="00A25EEA">
        <w:rPr>
          <w:rFonts w:ascii="Times New Roman" w:hAnsi="Times New Roman" w:cs="Times New Roman"/>
        </w:rPr>
        <w:tab/>
        <w:t>O pagamento pela efetiva execução d</w:t>
      </w:r>
      <w:r w:rsidR="00977416" w:rsidRPr="00A25EEA">
        <w:rPr>
          <w:rFonts w:ascii="Times New Roman" w:hAnsi="Times New Roman" w:cs="Times New Roman"/>
        </w:rPr>
        <w:t xml:space="preserve">o </w:t>
      </w:r>
      <w:r w:rsidRPr="00A25EEA">
        <w:rPr>
          <w:rFonts w:ascii="Times New Roman" w:hAnsi="Times New Roman" w:cs="Times New Roman"/>
        </w:rPr>
        <w:t xml:space="preserve">objeto deste instrumento será efetuado em até 30 (trinta) dias da apresentação das </w:t>
      </w:r>
      <w:r w:rsidR="00977416" w:rsidRPr="00A25EEA">
        <w:rPr>
          <w:rFonts w:ascii="Times New Roman" w:hAnsi="Times New Roman" w:cs="Times New Roman"/>
        </w:rPr>
        <w:t>notas fiscais</w:t>
      </w:r>
      <w:r w:rsidRPr="00A25EEA">
        <w:rPr>
          <w:rFonts w:ascii="Times New Roman" w:hAnsi="Times New Roman" w:cs="Times New Roman"/>
        </w:rPr>
        <w:t xml:space="preserve"> devidamente aprovadas pela fiscalização contratual e no valor correspondente a</w:t>
      </w:r>
      <w:r w:rsidR="00977416" w:rsidRPr="00A25EEA">
        <w:rPr>
          <w:rFonts w:ascii="Times New Roman" w:hAnsi="Times New Roman" w:cs="Times New Roman"/>
        </w:rPr>
        <w:t>os itens fornecidos e instalados</w:t>
      </w:r>
      <w:r w:rsidRPr="00A25EEA">
        <w:rPr>
          <w:rFonts w:ascii="Times New Roman" w:hAnsi="Times New Roman" w:cs="Times New Roman"/>
        </w:rPr>
        <w:t>.</w:t>
      </w:r>
    </w:p>
    <w:p w14:paraId="45854115" w14:textId="74F2B99C"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14.1</w:t>
      </w:r>
      <w:r w:rsidR="00977416" w:rsidRPr="00A25EEA">
        <w:rPr>
          <w:rFonts w:ascii="Times New Roman" w:hAnsi="Times New Roman" w:cs="Times New Roman"/>
        </w:rPr>
        <w:t>0</w:t>
      </w:r>
      <w:r w:rsidRPr="00A25EEA">
        <w:rPr>
          <w:rFonts w:ascii="Times New Roman" w:hAnsi="Times New Roman" w:cs="Times New Roman"/>
        </w:rPr>
        <w:t>.</w:t>
      </w:r>
      <w:r w:rsidRPr="00A25EEA">
        <w:rPr>
          <w:rFonts w:ascii="Times New Roman" w:hAnsi="Times New Roman" w:cs="Times New Roman"/>
        </w:rPr>
        <w:tab/>
        <w:t>As despesas decorrentes da presente contratação correrão à conta de recursos consignados na dotação abaixo discriminada:</w:t>
      </w: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36650B" w:rsidRPr="00C06194" w14:paraId="51E4C387" w14:textId="77777777" w:rsidTr="00140D45">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E6D0CB" w14:textId="77777777" w:rsidR="0036650B" w:rsidRPr="008C2284" w:rsidRDefault="0036650B" w:rsidP="00140D45">
            <w:pPr>
              <w:pStyle w:val="ParagraphStyle"/>
              <w:jc w:val="center"/>
              <w:rPr>
                <w:rFonts w:ascii="Times New Roman" w:hAnsi="Times New Roman" w:cs="Times New Roman"/>
                <w:b/>
              </w:rPr>
            </w:pPr>
            <w:r w:rsidRPr="008C2284">
              <w:rPr>
                <w:rFonts w:ascii="Times New Roman" w:hAnsi="Times New Roman" w:cs="Times New Roman"/>
                <w:b/>
              </w:rPr>
              <w:t>DOTAÇÕES</w:t>
            </w:r>
          </w:p>
        </w:tc>
      </w:tr>
      <w:tr w:rsidR="0036650B" w:rsidRPr="00C06194" w14:paraId="56DD323E"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02DEC55"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0CD04E00" w14:textId="77777777" w:rsidR="0036650B" w:rsidRPr="008C2284" w:rsidRDefault="0036650B" w:rsidP="00140D45">
            <w:pPr>
              <w:pStyle w:val="ParagraphStyle"/>
              <w:jc w:val="center"/>
              <w:rPr>
                <w:rFonts w:ascii="Times New Roman" w:hAnsi="Times New Roman" w:cs="Times New Roman"/>
              </w:rPr>
            </w:pPr>
            <w:r w:rsidRPr="008C2284">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E4D16AA"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E6B483B"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rPr>
              <w:t>Natureza da despesa</w:t>
            </w:r>
            <w:r w:rsidRPr="008C2284">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54BEDC6B"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rPr>
              <w:t>Natureza da despesa</w:t>
            </w:r>
            <w:r w:rsidRPr="008C2284">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391ADEAC"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Fonte de recursos</w:t>
            </w:r>
          </w:p>
        </w:tc>
      </w:tr>
      <w:tr w:rsidR="0036650B" w:rsidRPr="00C06194" w14:paraId="29825F32"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DD527B"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B23059"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70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F57CF4"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C78670" w14:textId="77777777" w:rsidR="0036650B" w:rsidRPr="008C2284" w:rsidRDefault="0036650B" w:rsidP="00140D45">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4.4.90.52.42.00 – Mobiliário Geral</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7D62CF"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4.4.90.52.00.00 – Equipamentos e material permanente</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447D29"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w:t>
            </w:r>
          </w:p>
        </w:tc>
      </w:tr>
      <w:tr w:rsidR="0036650B" w:rsidRPr="00C06194" w14:paraId="0CAAB299"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98AB7B7"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B6A3F3"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60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BC6B28"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67BB1D" w14:textId="77777777" w:rsidR="0036650B" w:rsidRPr="008C2284" w:rsidRDefault="0036650B" w:rsidP="00140D45">
            <w:pPr>
              <w:pStyle w:val="ParagraphStyle"/>
              <w:tabs>
                <w:tab w:val="left" w:pos="816"/>
                <w:tab w:val="center" w:pos="906"/>
              </w:tabs>
              <w:jc w:val="center"/>
              <w:rPr>
                <w:rFonts w:ascii="Times New Roman" w:hAnsi="Times New Roman" w:cs="Times New Roman"/>
                <w:lang w:val="pt-BR"/>
              </w:rPr>
            </w:pPr>
            <w:r w:rsidRPr="008C2284">
              <w:rPr>
                <w:rFonts w:ascii="Times New Roman" w:hAnsi="Times New Roman" w:cs="Times New Roman"/>
                <w:lang w:val="pt-BR"/>
              </w:rPr>
              <w:t>3.3.90.39.17.00 – Manutenção e Conservação de máquinas e equipamentos.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8242B8"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3.3.90.39.00.00 – Outros Serviços de Terceiros - PJ</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465800"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w:t>
            </w:r>
          </w:p>
        </w:tc>
      </w:tr>
      <w:tr w:rsidR="0036650B" w:rsidRPr="00C06194" w14:paraId="30AC101C"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B924CB6"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958D48"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30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59A83F"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984F5B" w14:textId="77777777" w:rsidR="0036650B" w:rsidRPr="008C2284" w:rsidRDefault="0036650B" w:rsidP="00140D45">
            <w:pPr>
              <w:pStyle w:val="ParagraphStyle"/>
              <w:tabs>
                <w:tab w:val="left" w:pos="816"/>
                <w:tab w:val="center" w:pos="906"/>
              </w:tabs>
              <w:jc w:val="center"/>
              <w:rPr>
                <w:rFonts w:ascii="Times New Roman" w:hAnsi="Times New Roman" w:cs="Times New Roman"/>
                <w:lang w:val="pt-BR"/>
              </w:rPr>
            </w:pPr>
            <w:r w:rsidRPr="008C2284">
              <w:rPr>
                <w:rFonts w:ascii="Times New Roman" w:hAnsi="Times New Roman" w:cs="Times New Roman"/>
                <w:lang w:val="pt-BR"/>
              </w:rPr>
              <w:t>3.3.90.30.25.00 – Material para manutenção de bens 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292110"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EE635D6" w14:textId="77777777" w:rsidR="0036650B" w:rsidRPr="008C2284" w:rsidRDefault="0036650B"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w:t>
            </w:r>
          </w:p>
        </w:tc>
      </w:tr>
    </w:tbl>
    <w:p w14:paraId="2321B5B2" w14:textId="77777777" w:rsidR="009A0184" w:rsidRPr="00A25EEA" w:rsidRDefault="009A0184" w:rsidP="009A0184">
      <w:pPr>
        <w:ind w:left="567" w:right="850"/>
        <w:jc w:val="both"/>
        <w:rPr>
          <w:rFonts w:ascii="Times New Roman" w:hAnsi="Times New Roman" w:cs="Times New Roman"/>
        </w:rPr>
      </w:pPr>
    </w:p>
    <w:p w14:paraId="5F442F4D" w14:textId="77777777" w:rsidR="009A0184" w:rsidRPr="00A25EEA" w:rsidRDefault="009A0184" w:rsidP="009A0184">
      <w:pPr>
        <w:ind w:left="567" w:right="850"/>
        <w:jc w:val="both"/>
        <w:rPr>
          <w:rFonts w:ascii="Times New Roman" w:hAnsi="Times New Roman" w:cs="Times New Roman"/>
          <w:b/>
        </w:rPr>
      </w:pPr>
      <w:r w:rsidRPr="00A25EEA">
        <w:rPr>
          <w:rFonts w:ascii="Times New Roman" w:hAnsi="Times New Roman" w:cs="Times New Roman"/>
          <w:b/>
        </w:rPr>
        <w:t>15.</w:t>
      </w:r>
      <w:r w:rsidRPr="00A25EEA">
        <w:rPr>
          <w:rFonts w:ascii="Times New Roman" w:hAnsi="Times New Roman" w:cs="Times New Roman"/>
          <w:b/>
        </w:rPr>
        <w:tab/>
        <w:t>DAS DISPOSIÇÕES GERAIS</w:t>
      </w:r>
    </w:p>
    <w:p w14:paraId="55D77B4E"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15.1.</w:t>
      </w:r>
      <w:r w:rsidRPr="00A25EEA">
        <w:rPr>
          <w:rFonts w:ascii="Times New Roman" w:hAnsi="Times New Roman" w:cs="Times New Roman"/>
        </w:rPr>
        <w:tab/>
        <w:t>Todas as referências de tempo no Edital, no aviso e durante a sessão pública observarão o horário de Brasília - DF.</w:t>
      </w:r>
    </w:p>
    <w:p w14:paraId="46A2537A"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15.2.</w:t>
      </w:r>
      <w:r w:rsidRPr="00A25EEA">
        <w:rPr>
          <w:rFonts w:ascii="Times New Roman" w:hAnsi="Times New Roman" w:cs="Times New Roman"/>
        </w:rPr>
        <w:tab/>
        <w:t>Será divulgada ata da sessão pública no sítio eletrônico oficial do Poder Legislativo.</w:t>
      </w:r>
    </w:p>
    <w:p w14:paraId="5C6937A0" w14:textId="4378839F"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ab/>
      </w:r>
      <w:r w:rsidRPr="00A25EEA">
        <w:rPr>
          <w:rFonts w:ascii="Times New Roman" w:hAnsi="Times New Roman" w:cs="Times New Roman"/>
        </w:rPr>
        <w:tab/>
        <w:t>15.2.1. Também será divulgad</w:t>
      </w:r>
      <w:r w:rsidR="004B7E3D">
        <w:rPr>
          <w:rFonts w:ascii="Times New Roman" w:hAnsi="Times New Roman" w:cs="Times New Roman"/>
        </w:rPr>
        <w:t>a</w:t>
      </w:r>
      <w:r w:rsidRPr="00A25EEA">
        <w:rPr>
          <w:rFonts w:ascii="Times New Roman" w:hAnsi="Times New Roman" w:cs="Times New Roman"/>
        </w:rPr>
        <w:t xml:space="preserve"> a gravação de vídeo e áudio de toda a sessão pública em sítio eletrônico oficial e disponibilizado à qualquer licitante, cidadão ou entidade que a requeira, nos termos da Lei de Acesso à Informação nº. 12.527/2011.</w:t>
      </w:r>
    </w:p>
    <w:p w14:paraId="4B87D9D4"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15.3.</w:t>
      </w:r>
      <w:r w:rsidRPr="00A25EEA">
        <w:rPr>
          <w:rFonts w:ascii="Times New Roman" w:hAnsi="Times New Roman" w:cs="Times New Roman"/>
        </w:rPr>
        <w:tab/>
        <w:t>A homologação do resultado desta licitação não implicará direito à contratação.</w:t>
      </w:r>
    </w:p>
    <w:p w14:paraId="35BC78A7"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lastRenderedPageBreak/>
        <w:t>15.4.</w:t>
      </w:r>
      <w:r w:rsidRPr="00A25EEA">
        <w:rPr>
          <w:rFonts w:ascii="Times New Roman" w:hAnsi="Times New Roman" w:cs="Times New Roman"/>
        </w:rPr>
        <w:tab/>
        <w:t>Na contagem dos prazos estabelecidos neste Edital e seus Anexos, excluir-se-á o dia do início e incluir-se-á o do vencimento. Só se iniciam e vencem os prazos em dias de expediente no Poder Legislativo.</w:t>
      </w:r>
    </w:p>
    <w:p w14:paraId="1A6D61F5"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15.5.</w:t>
      </w:r>
      <w:r w:rsidRPr="00A25EEA">
        <w:rPr>
          <w:rFonts w:ascii="Times New Roman" w:hAnsi="Times New Roman" w:cs="Times New Roman"/>
        </w:rPr>
        <w:tab/>
        <w:t>Caso a sessão pública seja suspensa, em caso de diligências, será remarcada mediante aviso prévio da data, hora e local com no mínimo, vinte e quatro horas de antecedência, e a ocorrência será registrada em ata.</w:t>
      </w:r>
    </w:p>
    <w:p w14:paraId="7153ABD3"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15.6.</w:t>
      </w:r>
      <w:r w:rsidRPr="00A25EEA">
        <w:rPr>
          <w:rFonts w:ascii="Times New Roman" w:hAnsi="Times New Roman" w:cs="Times New Roman"/>
        </w:rPr>
        <w:tab/>
        <w:t>As normas disciplinadoras da licitação serão sempre interpretadas em favor da ampliação da disputa entre os interessados, desde que não comprometam o interesse do Poder Legislativo, o princípio da isonomia, a finalidade e a segurança da contratação.</w:t>
      </w:r>
    </w:p>
    <w:p w14:paraId="31F3A3DB" w14:textId="77777777"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15.7.</w:t>
      </w:r>
      <w:r w:rsidRPr="00A25EEA">
        <w:rPr>
          <w:rFonts w:ascii="Times New Roman" w:hAnsi="Times New Roman" w:cs="Times New Roman"/>
        </w:rPr>
        <w:tab/>
        <w:t>O desatendimento de exigências formais não essenciais não importará o afastamento do licitante, desde que seja possível o aproveitamento do ato, observados os princípios da isonomia e do interesse público.</w:t>
      </w:r>
    </w:p>
    <w:p w14:paraId="6AE1D91B" w14:textId="7D8D387E" w:rsidR="009A0184" w:rsidRPr="00A25EEA" w:rsidRDefault="009A0184" w:rsidP="009A0184">
      <w:pPr>
        <w:ind w:left="567" w:right="850"/>
        <w:jc w:val="both"/>
        <w:rPr>
          <w:rFonts w:ascii="Times New Roman" w:hAnsi="Times New Roman" w:cs="Times New Roman"/>
        </w:rPr>
      </w:pPr>
      <w:r w:rsidRPr="00A25EEA">
        <w:rPr>
          <w:rFonts w:ascii="Times New Roman" w:hAnsi="Times New Roman" w:cs="Times New Roman"/>
        </w:rPr>
        <w:t>15.8.</w:t>
      </w:r>
      <w:r w:rsidRPr="00A25EEA">
        <w:rPr>
          <w:rFonts w:ascii="Times New Roman" w:hAnsi="Times New Roman" w:cs="Times New Roman"/>
        </w:rPr>
        <w:tab/>
        <w:t>São partes integrantes deste Edital: ETP, Planilha de Custos e Formação de Preços, Declarações, Termo de Referência e Minuta de Contrato Administrativo.</w:t>
      </w:r>
    </w:p>
    <w:p w14:paraId="035352AC" w14:textId="60D0B06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15.9.</w:t>
      </w:r>
      <w:r w:rsidRPr="00A25EEA">
        <w:rPr>
          <w:rFonts w:ascii="Times New Roman" w:hAnsi="Times New Roman" w:cs="Times New Roman"/>
        </w:rPr>
        <w:tab/>
        <w:t xml:space="preserve">Fica eleito o Foro da Comarca de SÃO JOÃO com renúncia de </w:t>
      </w:r>
      <w:r w:rsidR="004B7E3D">
        <w:rPr>
          <w:rFonts w:ascii="Times New Roman" w:hAnsi="Times New Roman" w:cs="Times New Roman"/>
        </w:rPr>
        <w:t>qualquer</w:t>
      </w:r>
      <w:r w:rsidRPr="00A25EEA">
        <w:rPr>
          <w:rFonts w:ascii="Times New Roman" w:hAnsi="Times New Roman" w:cs="Times New Roman"/>
        </w:rPr>
        <w:t xml:space="preserve"> outro, por mais privilegiado que seja, para serem dirimidas possíveis dúvidas e questões oriundas desta licitação.</w:t>
      </w:r>
    </w:p>
    <w:p w14:paraId="4B8E3472" w14:textId="43597B96" w:rsidR="00977416" w:rsidRPr="00A25EEA" w:rsidRDefault="009A0184" w:rsidP="00B316CA">
      <w:pPr>
        <w:ind w:left="567" w:right="850"/>
        <w:jc w:val="right"/>
        <w:rPr>
          <w:rFonts w:ascii="Times New Roman" w:hAnsi="Times New Roman" w:cs="Times New Roman"/>
        </w:rPr>
      </w:pPr>
      <w:r w:rsidRPr="00A25EEA">
        <w:rPr>
          <w:rFonts w:ascii="Times New Roman" w:hAnsi="Times New Roman" w:cs="Times New Roman"/>
        </w:rPr>
        <w:t xml:space="preserve">São Jorge D’Oeste, </w:t>
      </w:r>
      <w:r w:rsidR="00B316CA">
        <w:rPr>
          <w:rFonts w:ascii="Times New Roman" w:hAnsi="Times New Roman" w:cs="Times New Roman"/>
        </w:rPr>
        <w:t>30</w:t>
      </w:r>
      <w:r w:rsidRPr="00A25EEA">
        <w:rPr>
          <w:rFonts w:ascii="Times New Roman" w:hAnsi="Times New Roman" w:cs="Times New Roman"/>
        </w:rPr>
        <w:t xml:space="preserve"> de </w:t>
      </w:r>
      <w:r w:rsidR="00B316CA">
        <w:rPr>
          <w:rFonts w:ascii="Times New Roman" w:hAnsi="Times New Roman" w:cs="Times New Roman"/>
        </w:rPr>
        <w:t>janeiro</w:t>
      </w:r>
      <w:r w:rsidRPr="00A25EEA">
        <w:rPr>
          <w:rFonts w:ascii="Times New Roman" w:hAnsi="Times New Roman" w:cs="Times New Roman"/>
        </w:rPr>
        <w:t xml:space="preserve"> de 202</w:t>
      </w:r>
      <w:r w:rsidR="0036650B">
        <w:rPr>
          <w:rFonts w:ascii="Times New Roman" w:hAnsi="Times New Roman" w:cs="Times New Roman"/>
        </w:rPr>
        <w:t>6</w:t>
      </w:r>
      <w:r w:rsidRPr="00A25EEA">
        <w:rPr>
          <w:rFonts w:ascii="Times New Roman" w:hAnsi="Times New Roman" w:cs="Times New Roman"/>
        </w:rPr>
        <w:t>.</w:t>
      </w:r>
    </w:p>
    <w:p w14:paraId="519C5C4F" w14:textId="77777777" w:rsidR="00977416" w:rsidRDefault="00977416" w:rsidP="009A0184">
      <w:pPr>
        <w:ind w:left="567" w:right="850"/>
        <w:jc w:val="both"/>
        <w:rPr>
          <w:rFonts w:ascii="Times New Roman" w:hAnsi="Times New Roman" w:cs="Times New Roman"/>
        </w:rPr>
      </w:pPr>
    </w:p>
    <w:p w14:paraId="0DF34271" w14:textId="77777777" w:rsidR="00B316CA" w:rsidRPr="00A25EEA" w:rsidRDefault="00B316CA" w:rsidP="009A0184">
      <w:pPr>
        <w:ind w:left="567" w:right="850"/>
        <w:jc w:val="both"/>
        <w:rPr>
          <w:rFonts w:ascii="Times New Roman" w:hAnsi="Times New Roman" w:cs="Times New Roman"/>
        </w:rPr>
      </w:pPr>
    </w:p>
    <w:p w14:paraId="00C6684C"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ROSANE FÁTIMA LOTTI</w:t>
      </w:r>
    </w:p>
    <w:p w14:paraId="0D6D9232" w14:textId="6B55271A" w:rsidR="009A0184" w:rsidRPr="00A25EEA" w:rsidRDefault="009A0184" w:rsidP="00B316CA">
      <w:pPr>
        <w:spacing w:after="0"/>
        <w:ind w:left="567" w:right="850"/>
        <w:jc w:val="center"/>
        <w:rPr>
          <w:rFonts w:ascii="Times New Roman" w:hAnsi="Times New Roman" w:cs="Times New Roman"/>
        </w:rPr>
      </w:pPr>
      <w:r w:rsidRPr="00A25EEA">
        <w:rPr>
          <w:rFonts w:ascii="Times New Roman" w:hAnsi="Times New Roman" w:cs="Times New Roman"/>
        </w:rPr>
        <w:t>Presidente do Poder Legislativo Municipal.</w:t>
      </w:r>
    </w:p>
    <w:p w14:paraId="3F8E2E14" w14:textId="77777777" w:rsidR="009A0184" w:rsidRPr="00A25EEA" w:rsidRDefault="009A0184" w:rsidP="00977416">
      <w:pPr>
        <w:spacing w:after="0"/>
        <w:ind w:left="567" w:right="850"/>
        <w:jc w:val="center"/>
        <w:rPr>
          <w:rFonts w:ascii="Times New Roman" w:hAnsi="Times New Roman" w:cs="Times New Roman"/>
        </w:rPr>
      </w:pPr>
    </w:p>
    <w:p w14:paraId="4C8A8BA8"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MOACIR ANTÔNIO DA COSTA E SILVA</w:t>
      </w:r>
    </w:p>
    <w:p w14:paraId="05FAA933" w14:textId="5AE7026E" w:rsidR="009A0184" w:rsidRDefault="009A0184" w:rsidP="00B316CA">
      <w:pPr>
        <w:spacing w:after="0"/>
        <w:ind w:left="567" w:right="850"/>
        <w:jc w:val="center"/>
        <w:rPr>
          <w:rFonts w:ascii="Times New Roman" w:hAnsi="Times New Roman" w:cs="Times New Roman"/>
        </w:rPr>
      </w:pPr>
      <w:r w:rsidRPr="00A25EEA">
        <w:rPr>
          <w:rFonts w:ascii="Times New Roman" w:hAnsi="Times New Roman" w:cs="Times New Roman"/>
        </w:rPr>
        <w:t>Vice-Presidente do Poder Legislativo Municipal</w:t>
      </w:r>
    </w:p>
    <w:p w14:paraId="7C39BAFA" w14:textId="77777777" w:rsidR="009A0184" w:rsidRPr="00A25EEA" w:rsidRDefault="009A0184" w:rsidP="00B316CA">
      <w:pPr>
        <w:spacing w:after="0"/>
        <w:ind w:right="850"/>
        <w:rPr>
          <w:rFonts w:ascii="Times New Roman" w:hAnsi="Times New Roman" w:cs="Times New Roman"/>
        </w:rPr>
      </w:pPr>
    </w:p>
    <w:p w14:paraId="4DC70487"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ADIR ANTÔNIO MARAFON</w:t>
      </w:r>
    </w:p>
    <w:p w14:paraId="43C26610" w14:textId="3CC9F4ED" w:rsidR="0036650B" w:rsidRPr="00A25EEA" w:rsidRDefault="009A0184" w:rsidP="00B316CA">
      <w:pPr>
        <w:spacing w:after="0"/>
        <w:ind w:left="567" w:right="850"/>
        <w:jc w:val="center"/>
        <w:rPr>
          <w:rFonts w:ascii="Times New Roman" w:hAnsi="Times New Roman" w:cs="Times New Roman"/>
        </w:rPr>
      </w:pPr>
      <w:r w:rsidRPr="00A25EEA">
        <w:rPr>
          <w:rFonts w:ascii="Times New Roman" w:hAnsi="Times New Roman" w:cs="Times New Roman"/>
        </w:rPr>
        <w:t>Primeiro Secretário do Poder Legislativo Municipal</w:t>
      </w:r>
    </w:p>
    <w:p w14:paraId="633F0378" w14:textId="77777777" w:rsidR="009A0184" w:rsidRPr="00A25EEA" w:rsidRDefault="009A0184" w:rsidP="00977416">
      <w:pPr>
        <w:spacing w:after="0"/>
        <w:ind w:left="567" w:right="850"/>
        <w:jc w:val="center"/>
        <w:rPr>
          <w:rFonts w:ascii="Times New Roman" w:hAnsi="Times New Roman" w:cs="Times New Roman"/>
        </w:rPr>
      </w:pPr>
    </w:p>
    <w:p w14:paraId="0374FDAC" w14:textId="77777777" w:rsidR="009A0184" w:rsidRPr="00A25EEA" w:rsidRDefault="009A0184" w:rsidP="00977416">
      <w:pPr>
        <w:spacing w:after="0"/>
        <w:ind w:left="567" w:right="850"/>
        <w:jc w:val="center"/>
        <w:rPr>
          <w:rFonts w:ascii="Times New Roman" w:hAnsi="Times New Roman" w:cs="Times New Roman"/>
          <w:b/>
        </w:rPr>
      </w:pPr>
      <w:r w:rsidRPr="00A25EEA">
        <w:rPr>
          <w:rFonts w:ascii="Times New Roman" w:hAnsi="Times New Roman" w:cs="Times New Roman"/>
          <w:b/>
        </w:rPr>
        <w:t>ANDERSON LUIZ DIERINGS</w:t>
      </w:r>
    </w:p>
    <w:p w14:paraId="6F7E6A94" w14:textId="517D1A29" w:rsidR="0036650B"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Segundo Secretário do Poder Legislativo Municipal</w:t>
      </w:r>
    </w:p>
    <w:p w14:paraId="491E93BC" w14:textId="27B563C3" w:rsidR="009A0184" w:rsidRPr="00A25EEA" w:rsidRDefault="009A0184" w:rsidP="00977416">
      <w:pPr>
        <w:ind w:left="567" w:right="850"/>
        <w:jc w:val="center"/>
        <w:rPr>
          <w:rFonts w:ascii="Times New Roman" w:hAnsi="Times New Roman" w:cs="Times New Roman"/>
          <w:b/>
        </w:rPr>
      </w:pPr>
      <w:r w:rsidRPr="00A25EEA">
        <w:rPr>
          <w:rFonts w:ascii="Times New Roman" w:hAnsi="Times New Roman" w:cs="Times New Roman"/>
          <w:b/>
        </w:rPr>
        <w:lastRenderedPageBreak/>
        <w:t>ANEXO I - MODELO DE DECLARAÇÕES - CUMPRIMENTO DE EXIGÊNCIAS LEGAIS</w:t>
      </w:r>
    </w:p>
    <w:p w14:paraId="35166438" w14:textId="77777777" w:rsidR="009A0184" w:rsidRPr="00A25EEA" w:rsidRDefault="009A0184" w:rsidP="00977416">
      <w:pPr>
        <w:ind w:left="567" w:right="850"/>
        <w:jc w:val="both"/>
        <w:rPr>
          <w:rFonts w:ascii="Times New Roman" w:hAnsi="Times New Roman" w:cs="Times New Roman"/>
        </w:rPr>
      </w:pPr>
    </w:p>
    <w:p w14:paraId="370F98C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w:t>
      </w:r>
    </w:p>
    <w:p w14:paraId="66A8606F" w14:textId="3ADD85A7" w:rsidR="009A0184" w:rsidRDefault="009A0184" w:rsidP="0036650B">
      <w:pPr>
        <w:ind w:left="567" w:right="850"/>
        <w:jc w:val="both"/>
        <w:rPr>
          <w:rFonts w:ascii="Times New Roman" w:hAnsi="Times New Roman" w:cs="Times New Roman"/>
        </w:rPr>
      </w:pPr>
      <w:r w:rsidRPr="00A25EEA">
        <w:rPr>
          <w:rFonts w:ascii="Times New Roman" w:hAnsi="Times New Roman" w:cs="Times New Roman"/>
        </w:rPr>
        <w:t xml:space="preserve">Câmara Municipal de Vereadores de São Jorge D’Oeste </w:t>
      </w:r>
      <w:r w:rsidR="0036650B">
        <w:rPr>
          <w:rFonts w:ascii="Times New Roman" w:hAnsi="Times New Roman" w:cs="Times New Roman"/>
        </w:rPr>
        <w:t>Av. Prefeito Adelarte Umiltro Debortoli</w:t>
      </w:r>
      <w:r w:rsidR="0036650B" w:rsidRPr="00A25EEA">
        <w:rPr>
          <w:rFonts w:ascii="Times New Roman" w:hAnsi="Times New Roman" w:cs="Times New Roman"/>
        </w:rPr>
        <w:t xml:space="preserve">, </w:t>
      </w:r>
      <w:r w:rsidR="0036650B">
        <w:rPr>
          <w:rFonts w:ascii="Times New Roman" w:hAnsi="Times New Roman" w:cs="Times New Roman"/>
        </w:rPr>
        <w:t>753</w:t>
      </w:r>
      <w:r w:rsidR="0036650B" w:rsidRPr="00A25EEA">
        <w:rPr>
          <w:rFonts w:ascii="Times New Roman" w:hAnsi="Times New Roman" w:cs="Times New Roman"/>
        </w:rPr>
        <w:t>,</w:t>
      </w:r>
      <w:r w:rsidR="0036650B">
        <w:rPr>
          <w:rFonts w:ascii="Times New Roman" w:hAnsi="Times New Roman" w:cs="Times New Roman"/>
        </w:rPr>
        <w:t xml:space="preserve"> Piso Superior,</w:t>
      </w:r>
      <w:r w:rsidR="0036650B" w:rsidRPr="00A25EEA">
        <w:rPr>
          <w:rFonts w:ascii="Times New Roman" w:hAnsi="Times New Roman" w:cs="Times New Roman"/>
        </w:rPr>
        <w:t xml:space="preserve"> Centro de São Jorge D’Oeste, Estado do Paraná. CEP 85.575-000</w:t>
      </w:r>
    </w:p>
    <w:p w14:paraId="11C04240" w14:textId="77777777" w:rsidR="0036650B" w:rsidRPr="00A25EEA" w:rsidRDefault="0036650B" w:rsidP="0036650B">
      <w:pPr>
        <w:ind w:left="567" w:right="850"/>
        <w:jc w:val="both"/>
        <w:rPr>
          <w:rFonts w:ascii="Times New Roman" w:hAnsi="Times New Roman" w:cs="Times New Roman"/>
        </w:rPr>
      </w:pPr>
    </w:p>
    <w:p w14:paraId="6488787C" w14:textId="03664DC1" w:rsidR="009A0184" w:rsidRPr="00A25EEA" w:rsidRDefault="00977416" w:rsidP="00977416">
      <w:pPr>
        <w:ind w:left="567" w:right="850"/>
        <w:jc w:val="both"/>
        <w:rPr>
          <w:rFonts w:ascii="Times New Roman" w:hAnsi="Times New Roman" w:cs="Times New Roman"/>
          <w:b/>
        </w:rPr>
      </w:pPr>
      <w:r w:rsidRPr="00A25EEA">
        <w:rPr>
          <w:rFonts w:ascii="Times New Roman" w:hAnsi="Times New Roman" w:cs="Times New Roman"/>
          <w:b/>
        </w:rPr>
        <w:t>PREGÃO</w:t>
      </w:r>
      <w:r w:rsidR="009A0184" w:rsidRPr="00A25EEA">
        <w:rPr>
          <w:rFonts w:ascii="Times New Roman" w:hAnsi="Times New Roman" w:cs="Times New Roman"/>
          <w:b/>
        </w:rPr>
        <w:t xml:space="preserve"> PRESENCIAL n.º </w:t>
      </w:r>
      <w:r w:rsidR="0036650B">
        <w:rPr>
          <w:rFonts w:ascii="Times New Roman" w:hAnsi="Times New Roman" w:cs="Times New Roman"/>
          <w:b/>
        </w:rPr>
        <w:t>01</w:t>
      </w:r>
      <w:r w:rsidR="009A0184" w:rsidRPr="00A25EEA">
        <w:rPr>
          <w:rFonts w:ascii="Times New Roman" w:hAnsi="Times New Roman" w:cs="Times New Roman"/>
          <w:b/>
        </w:rPr>
        <w:t>/202</w:t>
      </w:r>
      <w:r w:rsidR="0036650B">
        <w:rPr>
          <w:rFonts w:ascii="Times New Roman" w:hAnsi="Times New Roman" w:cs="Times New Roman"/>
          <w:b/>
        </w:rPr>
        <w:t>6</w:t>
      </w:r>
    </w:p>
    <w:p w14:paraId="6283180B" w14:textId="6FB37FAB"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rPr>
        <w:t xml:space="preserve">Objeto: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00977416" w:rsidRPr="00A25EEA">
        <w:rPr>
          <w:rFonts w:ascii="Times New Roman" w:hAnsi="Times New Roman" w:cs="Times New Roman"/>
        </w:rPr>
        <w:t>.</w:t>
      </w:r>
    </w:p>
    <w:p w14:paraId="22244511" w14:textId="48295F99"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por meio de seu representante legal [nome completo do sócio, administrador ou procurador com poderes], inscrito no CPF [xxxx] e RG [xxxx], declara:</w:t>
      </w:r>
    </w:p>
    <w:p w14:paraId="647A7477"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estar ciente de todas as informações e das condições locais para o cumprimento das obrigações objeto da licitação;</w:t>
      </w:r>
    </w:p>
    <w:p w14:paraId="48D2EA86"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estar ciente e concordar com as condições contidas no Edital e seus anexos;</w:t>
      </w:r>
    </w:p>
    <w:p w14:paraId="5E7BE2BB"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a empresa é idônea e atende a todos os pré-requisitos da Licitação e demais exigências contidas na Lei Federal n.º 14.133/2021;</w:t>
      </w:r>
    </w:p>
    <w:p w14:paraId="51B607C9"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não se enquadra nas hipóteses previstas no §1º do art. 9º e nas disposições dos incisos e parágrafos do art. 14, ambos da Lei Federal n.º 14.133/2021, atendendo às condições de participação da Licitação e legislação vigente;</w:t>
      </w:r>
    </w:p>
    <w:p w14:paraId="4F557A6B"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cumprir todos os requisitos de habilitação definidos neste Edital;</w:t>
      </w:r>
    </w:p>
    <w:p w14:paraId="1D4630E4"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cumprir as exigências de reserva de cargos para pessoa com deficiência e para reabilitado da Previdência Social, previstas em lei e em outras normas específicas.</w:t>
      </w:r>
    </w:p>
    <w:p w14:paraId="10A1355A" w14:textId="76455A8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lastRenderedPageBreak/>
        <w:t>☐</w:t>
      </w:r>
      <w:r w:rsidRPr="00A25EEA">
        <w:rPr>
          <w:rFonts w:ascii="Times New Roman" w:hAnsi="Times New Roman" w:cs="Times New Roman"/>
        </w:rPr>
        <w:tab/>
        <w:t>que a proposta protocolada está em conformidade com as exigências editalícias, foi elaborada de forma independente;</w:t>
      </w:r>
    </w:p>
    <w:p w14:paraId="138878D1"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a proposta protocolada compreende na integralidade os custos para atendimento dos direitos trabalhistas assegurados na Constituição Federal, nas leis trabalhistas, nas normas infra legais, nas convenções coletivas de trabalho e nos termos de ajustamento de conduta vigentes na data de entrega das propostas.</w:t>
      </w:r>
    </w:p>
    <w:p w14:paraId="758FA976"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Fará prova de todas as informações declaradas neste processo licitatório, quando necessário ou solicitado e que se compromete a apresentar a documentação original, quando a mesma for solicitada pelo Agente de Contratação, no prazo que o mesmo estipular;</w:t>
      </w:r>
    </w:p>
    <w:p w14:paraId="23651545" w14:textId="5DAEE71A"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Para fins do disposto no inciso VI do art. 68 da Lei Federal n.º 14.133/2021 e inciso XXXIII, artigo 7º da Constituição Federal, não emprega menor de dezoito anos em trabalho noturno, perigoso ou insalubre e não emprega menor de dezesseis anos. (*</w:t>
      </w:r>
      <w:r w:rsidRPr="00A25EEA">
        <w:rPr>
          <w:rFonts w:ascii="Times New Roman" w:hAnsi="Times New Roman" w:cs="Times New Roman"/>
          <w:b/>
          <w:bCs/>
          <w:i/>
          <w:iCs/>
        </w:rPr>
        <w:t>Caso empregue menor, a partir de 14 anos - na condição de aprendiz - deverá fazer a ressalva</w:t>
      </w:r>
      <w:r w:rsidRPr="00A25EEA">
        <w:rPr>
          <w:rFonts w:ascii="Times New Roman" w:hAnsi="Times New Roman" w:cs="Times New Roman"/>
        </w:rPr>
        <w:t>).</w:t>
      </w:r>
    </w:p>
    <w:p w14:paraId="77EDC637"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Que atesta, no que for aplicável,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14:paraId="77DA1720" w14:textId="77777777" w:rsidR="009A0184" w:rsidRPr="00A25EEA" w:rsidRDefault="009A0184" w:rsidP="00977416">
      <w:pPr>
        <w:ind w:left="567" w:right="850"/>
        <w:jc w:val="both"/>
        <w:rPr>
          <w:rFonts w:ascii="Times New Roman" w:hAnsi="Times New Roman" w:cs="Times New Roman"/>
        </w:rPr>
      </w:pPr>
    </w:p>
    <w:p w14:paraId="598C7551" w14:textId="19E4A63E"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Desta forma, o declarante está ciente que responderá pela veracidade das informações prestadas, na forma da lei.</w:t>
      </w:r>
    </w:p>
    <w:p w14:paraId="0A1BDA90" w14:textId="1D55EB47" w:rsidR="009A0184" w:rsidRPr="00A25EEA" w:rsidRDefault="009A0184" w:rsidP="00217DF7">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w:t>
      </w:r>
      <w:r w:rsidR="00B316CA">
        <w:rPr>
          <w:rFonts w:ascii="Times New Roman" w:hAnsi="Times New Roman" w:cs="Times New Roman"/>
        </w:rPr>
        <w:t>6.</w:t>
      </w:r>
    </w:p>
    <w:p w14:paraId="32B2CF18" w14:textId="77777777" w:rsidR="00977416" w:rsidRPr="00A25EEA" w:rsidRDefault="00977416" w:rsidP="00977416">
      <w:pPr>
        <w:ind w:left="567" w:right="850"/>
        <w:jc w:val="both"/>
        <w:rPr>
          <w:rFonts w:ascii="Times New Roman" w:hAnsi="Times New Roman" w:cs="Times New Roman"/>
        </w:rPr>
      </w:pPr>
    </w:p>
    <w:p w14:paraId="699C8BD8" w14:textId="204CA4EF" w:rsidR="009A0184" w:rsidRPr="00A25EEA" w:rsidRDefault="00217DF7" w:rsidP="00977416">
      <w:pPr>
        <w:ind w:left="567" w:right="850"/>
        <w:jc w:val="center"/>
        <w:rPr>
          <w:rFonts w:ascii="Times New Roman" w:hAnsi="Times New Roman" w:cs="Times New Roman"/>
        </w:rPr>
      </w:pPr>
      <w:r>
        <w:rPr>
          <w:rFonts w:ascii="Times New Roman" w:hAnsi="Times New Roman" w:cs="Times New Roman"/>
        </w:rPr>
        <w:br/>
      </w:r>
      <w:r w:rsidR="009A0184" w:rsidRPr="00A25EEA">
        <w:rPr>
          <w:rFonts w:ascii="Times New Roman" w:hAnsi="Times New Roman" w:cs="Times New Roman"/>
        </w:rPr>
        <w:t>Representante Legal da Empresa</w:t>
      </w:r>
    </w:p>
    <w:p w14:paraId="35ADCCE3" w14:textId="77777777"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Nome: CPF:</w:t>
      </w:r>
    </w:p>
    <w:p w14:paraId="6799FE20" w14:textId="77777777"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Assinatura:</w:t>
      </w:r>
    </w:p>
    <w:p w14:paraId="2E5BC13D" w14:textId="77777777" w:rsidR="00977416" w:rsidRPr="00A25EEA" w:rsidRDefault="00977416" w:rsidP="00977416">
      <w:pPr>
        <w:ind w:left="567" w:right="850"/>
        <w:jc w:val="both"/>
        <w:rPr>
          <w:rFonts w:ascii="Times New Roman" w:hAnsi="Times New Roman" w:cs="Times New Roman"/>
        </w:rPr>
      </w:pPr>
    </w:p>
    <w:p w14:paraId="76EF3AE1" w14:textId="326D8388"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b/>
        </w:rPr>
        <w:lastRenderedPageBreak/>
        <w:t>ANEXO II - MODELO DE DECLARAÇÃO MICROEMPRESA OU EMPRESA DE PEQUENO PORTE</w:t>
      </w:r>
    </w:p>
    <w:p w14:paraId="4EEDD2C7" w14:textId="77777777" w:rsidR="00217DF7" w:rsidRPr="00A25EEA" w:rsidRDefault="00217DF7" w:rsidP="00217DF7">
      <w:pPr>
        <w:ind w:left="567" w:right="850"/>
        <w:jc w:val="both"/>
        <w:rPr>
          <w:rFonts w:ascii="Times New Roman" w:hAnsi="Times New Roman" w:cs="Times New Roman"/>
        </w:rPr>
      </w:pPr>
      <w:r w:rsidRPr="00A25EEA">
        <w:rPr>
          <w:rFonts w:ascii="Times New Roman" w:hAnsi="Times New Roman" w:cs="Times New Roman"/>
        </w:rPr>
        <w:t>À</w:t>
      </w:r>
    </w:p>
    <w:p w14:paraId="14BC0EB6" w14:textId="77777777" w:rsidR="00217DF7" w:rsidRDefault="00217DF7" w:rsidP="00217DF7">
      <w:pPr>
        <w:ind w:left="567" w:right="850"/>
        <w:jc w:val="both"/>
        <w:rPr>
          <w:rFonts w:ascii="Times New Roman" w:hAnsi="Times New Roman" w:cs="Times New Roman"/>
        </w:rPr>
      </w:pPr>
      <w:r w:rsidRPr="00A25EEA">
        <w:rPr>
          <w:rFonts w:ascii="Times New Roman" w:hAnsi="Times New Roman" w:cs="Times New Roman"/>
        </w:rPr>
        <w:t xml:space="preserve">Câmara Municipal de Vereadores de São Jorge D’Oeste </w:t>
      </w:r>
      <w:r>
        <w:rPr>
          <w:rFonts w:ascii="Times New Roman" w:hAnsi="Times New Roman" w:cs="Times New Roman"/>
        </w:rPr>
        <w:t>Av. Prefeito Adelarte Umiltro Debortoli</w:t>
      </w:r>
      <w:r w:rsidRPr="00A25EEA">
        <w:rPr>
          <w:rFonts w:ascii="Times New Roman" w:hAnsi="Times New Roman" w:cs="Times New Roman"/>
        </w:rPr>
        <w:t xml:space="preserve">, </w:t>
      </w:r>
      <w:r>
        <w:rPr>
          <w:rFonts w:ascii="Times New Roman" w:hAnsi="Times New Roman" w:cs="Times New Roman"/>
        </w:rPr>
        <w:t>753</w:t>
      </w:r>
      <w:r w:rsidRPr="00A25EEA">
        <w:rPr>
          <w:rFonts w:ascii="Times New Roman" w:hAnsi="Times New Roman" w:cs="Times New Roman"/>
        </w:rPr>
        <w:t>,</w:t>
      </w:r>
      <w:r>
        <w:rPr>
          <w:rFonts w:ascii="Times New Roman" w:hAnsi="Times New Roman" w:cs="Times New Roman"/>
        </w:rPr>
        <w:t xml:space="preserve"> Piso Superior,</w:t>
      </w:r>
      <w:r w:rsidRPr="00A25EEA">
        <w:rPr>
          <w:rFonts w:ascii="Times New Roman" w:hAnsi="Times New Roman" w:cs="Times New Roman"/>
        </w:rPr>
        <w:t xml:space="preserve"> Centro de São Jorge D’Oeste, Estado do Paraná. CEP 85.575-000</w:t>
      </w:r>
    </w:p>
    <w:p w14:paraId="0D8D1D9C" w14:textId="77777777" w:rsidR="00217DF7" w:rsidRPr="00A25EEA" w:rsidRDefault="00217DF7" w:rsidP="00217DF7">
      <w:pPr>
        <w:ind w:left="567" w:right="850"/>
        <w:jc w:val="both"/>
        <w:rPr>
          <w:rFonts w:ascii="Times New Roman" w:hAnsi="Times New Roman" w:cs="Times New Roman"/>
        </w:rPr>
      </w:pPr>
    </w:p>
    <w:p w14:paraId="79B593B4" w14:textId="77777777"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b/>
        </w:rPr>
        <w:t xml:space="preserve">PREGÃO PRESENCIAL n.º </w:t>
      </w:r>
      <w:r>
        <w:rPr>
          <w:rFonts w:ascii="Times New Roman" w:hAnsi="Times New Roman" w:cs="Times New Roman"/>
          <w:b/>
        </w:rPr>
        <w:t>01</w:t>
      </w:r>
      <w:r w:rsidRPr="00A25EEA">
        <w:rPr>
          <w:rFonts w:ascii="Times New Roman" w:hAnsi="Times New Roman" w:cs="Times New Roman"/>
          <w:b/>
        </w:rPr>
        <w:t>/202</w:t>
      </w:r>
      <w:r>
        <w:rPr>
          <w:rFonts w:ascii="Times New Roman" w:hAnsi="Times New Roman" w:cs="Times New Roman"/>
          <w:b/>
        </w:rPr>
        <w:t>6</w:t>
      </w:r>
    </w:p>
    <w:p w14:paraId="45F05CC6" w14:textId="405BC75B"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rPr>
        <w:t xml:space="preserve">Objeto: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Pr="00A25EEA">
        <w:rPr>
          <w:rFonts w:ascii="Times New Roman" w:hAnsi="Times New Roman" w:cs="Times New Roman"/>
        </w:rPr>
        <w:t>.</w:t>
      </w:r>
    </w:p>
    <w:p w14:paraId="405E50F4" w14:textId="0C509CA0"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por meio de seu representante legal [nome completo do sócio, administrador ou procurador com poderes], inscrito no CPF [xxxx] e RG [xxxx], DECLARA, sob pena de aplicação das sanções administrativas cabíveis e as penas da lei:</w:t>
      </w:r>
    </w:p>
    <w:p w14:paraId="7D547F3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*Declaração de microempresa/empresa de pequeno porte.</w:t>
      </w:r>
    </w:p>
    <w:p w14:paraId="2DA0AA3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 Ser Microempresa ou Empresa de Pequeno Porte, nos termos da legislação vigente, não possuindo nenhum dos impedimentos previstos no Parágrafo 4º do Artigo 3º da Lei Complementar Federal n.º 123/2006 e suas alterações, e tendo interesse dos benefícios nela contidos para efeitos de licitação, quando e no que couber.</w:t>
      </w:r>
    </w:p>
    <w:p w14:paraId="07AE95A3"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*Declaração de que não atingiu os limites para desenquadramento como microempresa/empresa de pequeno porte</w:t>
      </w:r>
    </w:p>
    <w:p w14:paraId="5702A20E" w14:textId="77777777" w:rsidR="00977416"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 Nesse sentido, também declara que não extrapolou a receita bruta máxima admitida para fins de enquadramento como empresa de pequeno porte ou microempresa no ano-calendário de realização da licitação, nos termos do § 2º do Art. 4º da Lei Federal n.º 14.133/2022. Ainda, declara que está ciente de que o Agente de Contratação poderá solicitar a comprovação das contratações celebradas e encaminhará todos os documentos pertinentes para atestar a veracidade do seu compromisso.</w:t>
      </w:r>
    </w:p>
    <w:p w14:paraId="144F3442" w14:textId="644570B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 xml:space="preserve">Desta forma, o declarante está ciente que responderá pela veracidade das informações prestadas, na forma da lei. </w:t>
      </w:r>
    </w:p>
    <w:p w14:paraId="48D38AA8" w14:textId="77777777" w:rsidR="00977416" w:rsidRPr="00A25EEA" w:rsidRDefault="00977416" w:rsidP="00977416">
      <w:pPr>
        <w:ind w:left="567" w:right="850"/>
        <w:jc w:val="both"/>
        <w:rPr>
          <w:rFonts w:ascii="Times New Roman" w:hAnsi="Times New Roman" w:cs="Times New Roman"/>
        </w:rPr>
      </w:pPr>
    </w:p>
    <w:p w14:paraId="3D94742F" w14:textId="26C8C1DD" w:rsidR="009A0184"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[Cidade]  de </w:t>
      </w:r>
      <w:r w:rsidRPr="00A25EEA">
        <w:rPr>
          <w:rFonts w:ascii="Times New Roman" w:hAnsi="Times New Roman" w:cs="Times New Roman"/>
        </w:rPr>
        <w:tab/>
        <w:t>de 202</w:t>
      </w:r>
      <w:r w:rsidR="00B316CA">
        <w:rPr>
          <w:rFonts w:ascii="Times New Roman" w:hAnsi="Times New Roman" w:cs="Times New Roman"/>
        </w:rPr>
        <w:t>6</w:t>
      </w:r>
      <w:r w:rsidRPr="00A25EEA">
        <w:rPr>
          <w:rFonts w:ascii="Times New Roman" w:hAnsi="Times New Roman" w:cs="Times New Roman"/>
        </w:rPr>
        <w:t>.</w:t>
      </w:r>
    </w:p>
    <w:p w14:paraId="6E519F61" w14:textId="77777777" w:rsidR="00977416" w:rsidRPr="00A25EEA" w:rsidRDefault="00977416" w:rsidP="00977416">
      <w:pPr>
        <w:ind w:left="567" w:right="850"/>
        <w:jc w:val="both"/>
        <w:rPr>
          <w:rFonts w:ascii="Times New Roman" w:hAnsi="Times New Roman" w:cs="Times New Roman"/>
        </w:rPr>
      </w:pPr>
    </w:p>
    <w:p w14:paraId="098BF838" w14:textId="77777777" w:rsidR="00977416" w:rsidRPr="00A25EEA" w:rsidRDefault="00977416" w:rsidP="00977416">
      <w:pPr>
        <w:ind w:left="567" w:right="850"/>
        <w:jc w:val="center"/>
        <w:rPr>
          <w:rFonts w:ascii="Times New Roman" w:hAnsi="Times New Roman" w:cs="Times New Roman"/>
        </w:rPr>
      </w:pPr>
    </w:p>
    <w:p w14:paraId="6FEA00B5" w14:textId="77777777" w:rsidR="00977416" w:rsidRPr="00A25EEA" w:rsidRDefault="00977416" w:rsidP="00977416">
      <w:pPr>
        <w:ind w:left="567" w:right="850"/>
        <w:jc w:val="center"/>
        <w:rPr>
          <w:rFonts w:ascii="Times New Roman" w:hAnsi="Times New Roman" w:cs="Times New Roman"/>
        </w:rPr>
      </w:pPr>
    </w:p>
    <w:p w14:paraId="033A0F5C" w14:textId="59BE2DA5"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Assinatura</w:t>
      </w:r>
    </w:p>
    <w:p w14:paraId="4531BB2A" w14:textId="77777777" w:rsidR="00977416" w:rsidRPr="00A25EEA" w:rsidRDefault="00977416" w:rsidP="00977416">
      <w:pPr>
        <w:ind w:left="567" w:right="850"/>
        <w:jc w:val="both"/>
        <w:rPr>
          <w:rFonts w:ascii="Times New Roman" w:hAnsi="Times New Roman" w:cs="Times New Roman"/>
        </w:rPr>
      </w:pPr>
    </w:p>
    <w:p w14:paraId="59B05871" w14:textId="77777777" w:rsidR="00977416" w:rsidRPr="00A25EEA" w:rsidRDefault="00977416" w:rsidP="00977416">
      <w:pPr>
        <w:ind w:left="567" w:right="850"/>
        <w:jc w:val="both"/>
        <w:rPr>
          <w:rFonts w:ascii="Times New Roman" w:hAnsi="Times New Roman" w:cs="Times New Roman"/>
        </w:rPr>
      </w:pPr>
    </w:p>
    <w:p w14:paraId="24154866" w14:textId="77777777" w:rsidR="00977416" w:rsidRPr="00A25EEA" w:rsidRDefault="00977416" w:rsidP="00977416">
      <w:pPr>
        <w:ind w:left="567" w:right="850"/>
        <w:jc w:val="both"/>
        <w:rPr>
          <w:rFonts w:ascii="Times New Roman" w:hAnsi="Times New Roman" w:cs="Times New Roman"/>
        </w:rPr>
      </w:pPr>
    </w:p>
    <w:p w14:paraId="63934D66" w14:textId="77777777" w:rsidR="00977416" w:rsidRPr="00A25EEA" w:rsidRDefault="00977416" w:rsidP="00977416">
      <w:pPr>
        <w:ind w:left="567" w:right="850"/>
        <w:jc w:val="both"/>
        <w:rPr>
          <w:rFonts w:ascii="Times New Roman" w:hAnsi="Times New Roman" w:cs="Times New Roman"/>
        </w:rPr>
      </w:pPr>
    </w:p>
    <w:p w14:paraId="0366ECB2" w14:textId="77777777" w:rsidR="00977416" w:rsidRPr="00A25EEA" w:rsidRDefault="00977416" w:rsidP="00977416">
      <w:pPr>
        <w:ind w:left="567" w:right="850"/>
        <w:jc w:val="both"/>
        <w:rPr>
          <w:rFonts w:ascii="Times New Roman" w:hAnsi="Times New Roman" w:cs="Times New Roman"/>
        </w:rPr>
      </w:pPr>
    </w:p>
    <w:p w14:paraId="0AE53730" w14:textId="77777777" w:rsidR="00977416" w:rsidRPr="00A25EEA" w:rsidRDefault="00977416" w:rsidP="00977416">
      <w:pPr>
        <w:ind w:left="567" w:right="850"/>
        <w:jc w:val="both"/>
        <w:rPr>
          <w:rFonts w:ascii="Times New Roman" w:hAnsi="Times New Roman" w:cs="Times New Roman"/>
        </w:rPr>
      </w:pPr>
    </w:p>
    <w:p w14:paraId="359B6844" w14:textId="77777777" w:rsidR="00977416" w:rsidRPr="00A25EEA" w:rsidRDefault="00977416" w:rsidP="00977416">
      <w:pPr>
        <w:ind w:left="567" w:right="850"/>
        <w:jc w:val="both"/>
        <w:rPr>
          <w:rFonts w:ascii="Times New Roman" w:hAnsi="Times New Roman" w:cs="Times New Roman"/>
        </w:rPr>
      </w:pPr>
    </w:p>
    <w:p w14:paraId="4992271D" w14:textId="77777777" w:rsidR="00977416" w:rsidRPr="00A25EEA" w:rsidRDefault="00977416" w:rsidP="00977416">
      <w:pPr>
        <w:ind w:left="567" w:right="850"/>
        <w:jc w:val="both"/>
        <w:rPr>
          <w:rFonts w:ascii="Times New Roman" w:hAnsi="Times New Roman" w:cs="Times New Roman"/>
        </w:rPr>
      </w:pPr>
    </w:p>
    <w:p w14:paraId="4403DE82" w14:textId="77777777" w:rsidR="00977416" w:rsidRPr="00A25EEA" w:rsidRDefault="00977416" w:rsidP="00977416">
      <w:pPr>
        <w:ind w:left="567" w:right="850"/>
        <w:jc w:val="both"/>
        <w:rPr>
          <w:rFonts w:ascii="Times New Roman" w:hAnsi="Times New Roman" w:cs="Times New Roman"/>
        </w:rPr>
      </w:pPr>
    </w:p>
    <w:p w14:paraId="278C3F24" w14:textId="77777777" w:rsidR="00977416" w:rsidRPr="00A25EEA" w:rsidRDefault="00977416" w:rsidP="00977416">
      <w:pPr>
        <w:ind w:left="567" w:right="850"/>
        <w:jc w:val="both"/>
        <w:rPr>
          <w:rFonts w:ascii="Times New Roman" w:hAnsi="Times New Roman" w:cs="Times New Roman"/>
        </w:rPr>
      </w:pPr>
    </w:p>
    <w:p w14:paraId="3C5AA06D" w14:textId="77777777" w:rsidR="00977416" w:rsidRPr="00A25EEA" w:rsidRDefault="00977416" w:rsidP="00977416">
      <w:pPr>
        <w:ind w:left="567" w:right="850"/>
        <w:jc w:val="both"/>
        <w:rPr>
          <w:rFonts w:ascii="Times New Roman" w:hAnsi="Times New Roman" w:cs="Times New Roman"/>
        </w:rPr>
      </w:pPr>
    </w:p>
    <w:p w14:paraId="746993D3" w14:textId="77777777" w:rsidR="00977416" w:rsidRPr="00A25EEA" w:rsidRDefault="00977416" w:rsidP="00977416">
      <w:pPr>
        <w:ind w:left="567" w:right="850"/>
        <w:jc w:val="both"/>
        <w:rPr>
          <w:rFonts w:ascii="Times New Roman" w:hAnsi="Times New Roman" w:cs="Times New Roman"/>
        </w:rPr>
      </w:pPr>
    </w:p>
    <w:p w14:paraId="1B939EBA" w14:textId="77777777" w:rsidR="00977416" w:rsidRPr="00A25EEA" w:rsidRDefault="00977416" w:rsidP="00977416">
      <w:pPr>
        <w:ind w:left="567" w:right="850"/>
        <w:jc w:val="both"/>
        <w:rPr>
          <w:rFonts w:ascii="Times New Roman" w:hAnsi="Times New Roman" w:cs="Times New Roman"/>
        </w:rPr>
      </w:pPr>
    </w:p>
    <w:p w14:paraId="057E1844" w14:textId="77777777" w:rsidR="00977416" w:rsidRDefault="00977416" w:rsidP="00977416">
      <w:pPr>
        <w:ind w:left="567" w:right="850"/>
        <w:jc w:val="both"/>
        <w:rPr>
          <w:rFonts w:ascii="Times New Roman" w:hAnsi="Times New Roman" w:cs="Times New Roman"/>
        </w:rPr>
      </w:pPr>
    </w:p>
    <w:p w14:paraId="752A4FE2" w14:textId="77777777" w:rsidR="00B316CA" w:rsidRPr="00A25EEA" w:rsidRDefault="00B316CA" w:rsidP="00977416">
      <w:pPr>
        <w:ind w:left="567" w:right="850"/>
        <w:jc w:val="both"/>
        <w:rPr>
          <w:rFonts w:ascii="Times New Roman" w:hAnsi="Times New Roman" w:cs="Times New Roman"/>
        </w:rPr>
      </w:pPr>
    </w:p>
    <w:p w14:paraId="484183CB" w14:textId="77777777" w:rsidR="00217DF7" w:rsidRDefault="00217DF7" w:rsidP="00217DF7">
      <w:pPr>
        <w:ind w:right="850"/>
        <w:rPr>
          <w:rFonts w:ascii="Times New Roman" w:hAnsi="Times New Roman" w:cs="Times New Roman"/>
        </w:rPr>
      </w:pPr>
    </w:p>
    <w:p w14:paraId="656BFF8E" w14:textId="3123DF7D" w:rsidR="009A0184" w:rsidRPr="00A25EEA" w:rsidRDefault="009A0184" w:rsidP="00217DF7">
      <w:pPr>
        <w:ind w:right="850"/>
        <w:jc w:val="center"/>
        <w:rPr>
          <w:rFonts w:ascii="Times New Roman" w:hAnsi="Times New Roman" w:cs="Times New Roman"/>
          <w:b/>
        </w:rPr>
      </w:pPr>
      <w:r w:rsidRPr="00A25EEA">
        <w:rPr>
          <w:rFonts w:ascii="Times New Roman" w:hAnsi="Times New Roman" w:cs="Times New Roman"/>
          <w:b/>
        </w:rPr>
        <w:lastRenderedPageBreak/>
        <w:t>ANEXO III - TERMO DE CIÊNCIA DAS CONDIÇÕES LOCAIS (vistoria)</w:t>
      </w:r>
    </w:p>
    <w:p w14:paraId="1469E43B" w14:textId="77777777" w:rsidR="00217DF7" w:rsidRPr="00A25EEA" w:rsidRDefault="00217DF7" w:rsidP="00217DF7">
      <w:pPr>
        <w:ind w:left="567" w:right="850"/>
        <w:jc w:val="both"/>
        <w:rPr>
          <w:rFonts w:ascii="Times New Roman" w:hAnsi="Times New Roman" w:cs="Times New Roman"/>
        </w:rPr>
      </w:pPr>
      <w:r w:rsidRPr="00A25EEA">
        <w:rPr>
          <w:rFonts w:ascii="Times New Roman" w:hAnsi="Times New Roman" w:cs="Times New Roman"/>
        </w:rPr>
        <w:t>À</w:t>
      </w:r>
    </w:p>
    <w:p w14:paraId="3D656AF9" w14:textId="77777777" w:rsidR="00217DF7" w:rsidRDefault="00217DF7" w:rsidP="00217DF7">
      <w:pPr>
        <w:ind w:left="567" w:right="850"/>
        <w:jc w:val="both"/>
        <w:rPr>
          <w:rFonts w:ascii="Times New Roman" w:hAnsi="Times New Roman" w:cs="Times New Roman"/>
        </w:rPr>
      </w:pPr>
      <w:r w:rsidRPr="00A25EEA">
        <w:rPr>
          <w:rFonts w:ascii="Times New Roman" w:hAnsi="Times New Roman" w:cs="Times New Roman"/>
        </w:rPr>
        <w:t xml:space="preserve">Câmara Municipal de Vereadores de São Jorge D’Oeste </w:t>
      </w:r>
      <w:r>
        <w:rPr>
          <w:rFonts w:ascii="Times New Roman" w:hAnsi="Times New Roman" w:cs="Times New Roman"/>
        </w:rPr>
        <w:t>Av. Prefeito Adelarte Umiltro Debortoli</w:t>
      </w:r>
      <w:r w:rsidRPr="00A25EEA">
        <w:rPr>
          <w:rFonts w:ascii="Times New Roman" w:hAnsi="Times New Roman" w:cs="Times New Roman"/>
        </w:rPr>
        <w:t xml:space="preserve">, </w:t>
      </w:r>
      <w:r>
        <w:rPr>
          <w:rFonts w:ascii="Times New Roman" w:hAnsi="Times New Roman" w:cs="Times New Roman"/>
        </w:rPr>
        <w:t>753</w:t>
      </w:r>
      <w:r w:rsidRPr="00A25EEA">
        <w:rPr>
          <w:rFonts w:ascii="Times New Roman" w:hAnsi="Times New Roman" w:cs="Times New Roman"/>
        </w:rPr>
        <w:t>,</w:t>
      </w:r>
      <w:r>
        <w:rPr>
          <w:rFonts w:ascii="Times New Roman" w:hAnsi="Times New Roman" w:cs="Times New Roman"/>
        </w:rPr>
        <w:t xml:space="preserve"> Piso Superior,</w:t>
      </w:r>
      <w:r w:rsidRPr="00A25EEA">
        <w:rPr>
          <w:rFonts w:ascii="Times New Roman" w:hAnsi="Times New Roman" w:cs="Times New Roman"/>
        </w:rPr>
        <w:t xml:space="preserve"> Centro de São Jorge D’Oeste, Estado do Paraná. CEP 85.575-000</w:t>
      </w:r>
    </w:p>
    <w:p w14:paraId="76C5AD7E" w14:textId="77777777" w:rsidR="00217DF7" w:rsidRPr="00A25EEA" w:rsidRDefault="00217DF7" w:rsidP="00217DF7">
      <w:pPr>
        <w:ind w:left="567" w:right="850"/>
        <w:jc w:val="both"/>
        <w:rPr>
          <w:rFonts w:ascii="Times New Roman" w:hAnsi="Times New Roman" w:cs="Times New Roman"/>
        </w:rPr>
      </w:pPr>
    </w:p>
    <w:p w14:paraId="189DAF37" w14:textId="77777777"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b/>
        </w:rPr>
        <w:t xml:space="preserve">PREGÃO PRESENCIAL n.º </w:t>
      </w:r>
      <w:r>
        <w:rPr>
          <w:rFonts w:ascii="Times New Roman" w:hAnsi="Times New Roman" w:cs="Times New Roman"/>
          <w:b/>
        </w:rPr>
        <w:t>01</w:t>
      </w:r>
      <w:r w:rsidRPr="00A25EEA">
        <w:rPr>
          <w:rFonts w:ascii="Times New Roman" w:hAnsi="Times New Roman" w:cs="Times New Roman"/>
          <w:b/>
        </w:rPr>
        <w:t>/202</w:t>
      </w:r>
      <w:r>
        <w:rPr>
          <w:rFonts w:ascii="Times New Roman" w:hAnsi="Times New Roman" w:cs="Times New Roman"/>
          <w:b/>
        </w:rPr>
        <w:t>6</w:t>
      </w:r>
    </w:p>
    <w:p w14:paraId="74578EF1" w14:textId="5D7BF950"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rPr>
        <w:t xml:space="preserve">Objeto: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Pr="00A25EEA">
        <w:rPr>
          <w:rFonts w:ascii="Times New Roman" w:hAnsi="Times New Roman" w:cs="Times New Roman"/>
        </w:rPr>
        <w:t>.</w:t>
      </w:r>
    </w:p>
    <w:p w14:paraId="64E22CED" w14:textId="7D86F341"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[xxx], com telefone [xxx], endereço de e-mail [xxx], por meio de seu representante legal [nome completo do sócio, administrador ou procurador com poderes], inscrito no CPF [xxxx] e RG [xxxx], DECLARA sob as penas da lei:</w:t>
      </w:r>
    </w:p>
    <w:p w14:paraId="2DAF7D37" w14:textId="34B3C20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 pleno conhecimento das condições e peculiaridades inerentes à natureza dos serviços objeto deste processo licitatório, assim, assume todas as obrigações e a responsabilidade por este fato, de forma que a falta de conhecimento das condições do local, onde serão executados os serviços, não será utilizada para quaisquer questionamentos futuros e jamais poderão ser alegadas em favor de eventuais pretensões de inclusão de serviços, quantitativos de material ou acréscimo dos preços.</w:t>
      </w:r>
    </w:p>
    <w:p w14:paraId="40636BC4" w14:textId="5B2120AE" w:rsidR="009A0184"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de 202</w:t>
      </w:r>
      <w:r w:rsidR="00B316CA">
        <w:rPr>
          <w:rFonts w:ascii="Times New Roman" w:hAnsi="Times New Roman" w:cs="Times New Roman"/>
        </w:rPr>
        <w:t>6</w:t>
      </w:r>
      <w:r w:rsidRPr="00A25EEA">
        <w:rPr>
          <w:rFonts w:ascii="Times New Roman" w:hAnsi="Times New Roman" w:cs="Times New Roman"/>
        </w:rPr>
        <w:t>.</w:t>
      </w:r>
    </w:p>
    <w:p w14:paraId="6DFB4D99" w14:textId="77777777" w:rsidR="00977416" w:rsidRPr="00A25EEA" w:rsidRDefault="00977416" w:rsidP="00977416">
      <w:pPr>
        <w:spacing w:after="0"/>
        <w:ind w:left="567" w:right="850"/>
        <w:jc w:val="center"/>
        <w:rPr>
          <w:rFonts w:ascii="Times New Roman" w:hAnsi="Times New Roman" w:cs="Times New Roman"/>
        </w:rPr>
      </w:pPr>
    </w:p>
    <w:p w14:paraId="412A0E4D" w14:textId="6D443D94"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0573807C"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Nome:</w:t>
      </w:r>
    </w:p>
    <w:p w14:paraId="3B14C6BA"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CPF:</w:t>
      </w:r>
    </w:p>
    <w:p w14:paraId="27189175"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Assinatura:</w:t>
      </w:r>
    </w:p>
    <w:p w14:paraId="7490FEB5" w14:textId="459F6C9A"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Responsável Técnico da Empresa</w:t>
      </w:r>
      <w:r w:rsidR="00977416" w:rsidRPr="00A25EEA">
        <w:rPr>
          <w:rFonts w:ascii="Times New Roman" w:hAnsi="Times New Roman" w:cs="Times New Roman"/>
        </w:rPr>
        <w:t>/Preposto</w:t>
      </w:r>
    </w:p>
    <w:p w14:paraId="79885159"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Nome:</w:t>
      </w:r>
    </w:p>
    <w:p w14:paraId="7DA5BD3D"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CPF:</w:t>
      </w:r>
    </w:p>
    <w:p w14:paraId="5A59BB61" w14:textId="77777777" w:rsidR="009A0184" w:rsidRPr="00A25EEA" w:rsidRDefault="009A0184" w:rsidP="00977416">
      <w:pPr>
        <w:spacing w:after="0"/>
        <w:ind w:left="567" w:right="850"/>
        <w:jc w:val="center"/>
        <w:rPr>
          <w:rFonts w:ascii="Times New Roman" w:hAnsi="Times New Roman" w:cs="Times New Roman"/>
        </w:rPr>
      </w:pPr>
      <w:r w:rsidRPr="00A25EEA">
        <w:rPr>
          <w:rFonts w:ascii="Times New Roman" w:hAnsi="Times New Roman" w:cs="Times New Roman"/>
        </w:rPr>
        <w:t>Assinatura:</w:t>
      </w:r>
    </w:p>
    <w:p w14:paraId="117C6BE7" w14:textId="77777777" w:rsidR="00977416" w:rsidRPr="00A25EEA" w:rsidRDefault="00977416" w:rsidP="00977416">
      <w:pPr>
        <w:ind w:left="567" w:right="850"/>
        <w:jc w:val="both"/>
        <w:rPr>
          <w:rFonts w:ascii="Times New Roman" w:hAnsi="Times New Roman" w:cs="Times New Roman"/>
          <w:b/>
        </w:rPr>
      </w:pPr>
    </w:p>
    <w:p w14:paraId="3F765992" w14:textId="0BBDF569" w:rsidR="009A0184" w:rsidRPr="00A25EEA" w:rsidRDefault="009A0184" w:rsidP="00977416">
      <w:pPr>
        <w:ind w:left="567" w:right="850"/>
        <w:jc w:val="center"/>
        <w:rPr>
          <w:rFonts w:ascii="Times New Roman" w:hAnsi="Times New Roman" w:cs="Times New Roman"/>
          <w:b/>
        </w:rPr>
      </w:pPr>
      <w:r w:rsidRPr="00A25EEA">
        <w:rPr>
          <w:rFonts w:ascii="Times New Roman" w:hAnsi="Times New Roman" w:cs="Times New Roman"/>
          <w:b/>
        </w:rPr>
        <w:lastRenderedPageBreak/>
        <w:t>ANEXO IV- MODELO DE DECLARAÇÃO - INFORMAÇÕES NECESSÁRIAS PARA A CONTRATAÇÃO</w:t>
      </w:r>
    </w:p>
    <w:p w14:paraId="3A570E01" w14:textId="77777777" w:rsidR="009A0184" w:rsidRPr="00A25EEA" w:rsidRDefault="009A0184" w:rsidP="00977416">
      <w:pPr>
        <w:ind w:left="567" w:right="850"/>
        <w:jc w:val="both"/>
        <w:rPr>
          <w:rFonts w:ascii="Times New Roman" w:hAnsi="Times New Roman" w:cs="Times New Roman"/>
        </w:rPr>
      </w:pPr>
    </w:p>
    <w:p w14:paraId="5E13BC12" w14:textId="77777777" w:rsidR="00217DF7" w:rsidRPr="00A25EEA" w:rsidRDefault="00217DF7" w:rsidP="00217DF7">
      <w:pPr>
        <w:ind w:left="567" w:right="850"/>
        <w:jc w:val="both"/>
        <w:rPr>
          <w:rFonts w:ascii="Times New Roman" w:hAnsi="Times New Roman" w:cs="Times New Roman"/>
        </w:rPr>
      </w:pPr>
      <w:r w:rsidRPr="00A25EEA">
        <w:rPr>
          <w:rFonts w:ascii="Times New Roman" w:hAnsi="Times New Roman" w:cs="Times New Roman"/>
        </w:rPr>
        <w:t>À</w:t>
      </w:r>
    </w:p>
    <w:p w14:paraId="3622D695" w14:textId="77777777" w:rsidR="00217DF7" w:rsidRDefault="00217DF7" w:rsidP="00217DF7">
      <w:pPr>
        <w:ind w:left="567" w:right="850"/>
        <w:jc w:val="both"/>
        <w:rPr>
          <w:rFonts w:ascii="Times New Roman" w:hAnsi="Times New Roman" w:cs="Times New Roman"/>
        </w:rPr>
      </w:pPr>
      <w:r w:rsidRPr="00A25EEA">
        <w:rPr>
          <w:rFonts w:ascii="Times New Roman" w:hAnsi="Times New Roman" w:cs="Times New Roman"/>
        </w:rPr>
        <w:t xml:space="preserve">Câmara Municipal de Vereadores de São Jorge D’Oeste </w:t>
      </w:r>
      <w:r>
        <w:rPr>
          <w:rFonts w:ascii="Times New Roman" w:hAnsi="Times New Roman" w:cs="Times New Roman"/>
        </w:rPr>
        <w:t>Av. Prefeito Adelarte Umiltro Debortoli</w:t>
      </w:r>
      <w:r w:rsidRPr="00A25EEA">
        <w:rPr>
          <w:rFonts w:ascii="Times New Roman" w:hAnsi="Times New Roman" w:cs="Times New Roman"/>
        </w:rPr>
        <w:t xml:space="preserve">, </w:t>
      </w:r>
      <w:r>
        <w:rPr>
          <w:rFonts w:ascii="Times New Roman" w:hAnsi="Times New Roman" w:cs="Times New Roman"/>
        </w:rPr>
        <w:t>753</w:t>
      </w:r>
      <w:r w:rsidRPr="00A25EEA">
        <w:rPr>
          <w:rFonts w:ascii="Times New Roman" w:hAnsi="Times New Roman" w:cs="Times New Roman"/>
        </w:rPr>
        <w:t>,</w:t>
      </w:r>
      <w:r>
        <w:rPr>
          <w:rFonts w:ascii="Times New Roman" w:hAnsi="Times New Roman" w:cs="Times New Roman"/>
        </w:rPr>
        <w:t xml:space="preserve"> Piso Superior,</w:t>
      </w:r>
      <w:r w:rsidRPr="00A25EEA">
        <w:rPr>
          <w:rFonts w:ascii="Times New Roman" w:hAnsi="Times New Roman" w:cs="Times New Roman"/>
        </w:rPr>
        <w:t xml:space="preserve"> Centro de São Jorge D’Oeste, Estado do Paraná. CEP 85.575-000</w:t>
      </w:r>
    </w:p>
    <w:p w14:paraId="718ED603" w14:textId="77777777" w:rsidR="00217DF7" w:rsidRPr="00A25EEA" w:rsidRDefault="00217DF7" w:rsidP="00217DF7">
      <w:pPr>
        <w:ind w:left="567" w:right="850"/>
        <w:jc w:val="both"/>
        <w:rPr>
          <w:rFonts w:ascii="Times New Roman" w:hAnsi="Times New Roman" w:cs="Times New Roman"/>
        </w:rPr>
      </w:pPr>
    </w:p>
    <w:p w14:paraId="0FB520A9" w14:textId="77777777"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b/>
        </w:rPr>
        <w:t xml:space="preserve">PREGÃO PRESENCIAL n.º </w:t>
      </w:r>
      <w:r>
        <w:rPr>
          <w:rFonts w:ascii="Times New Roman" w:hAnsi="Times New Roman" w:cs="Times New Roman"/>
          <w:b/>
        </w:rPr>
        <w:t>01</w:t>
      </w:r>
      <w:r w:rsidRPr="00A25EEA">
        <w:rPr>
          <w:rFonts w:ascii="Times New Roman" w:hAnsi="Times New Roman" w:cs="Times New Roman"/>
          <w:b/>
        </w:rPr>
        <w:t>/202</w:t>
      </w:r>
      <w:r>
        <w:rPr>
          <w:rFonts w:ascii="Times New Roman" w:hAnsi="Times New Roman" w:cs="Times New Roman"/>
          <w:b/>
        </w:rPr>
        <w:t>6</w:t>
      </w:r>
    </w:p>
    <w:p w14:paraId="32B2B8B4" w14:textId="5F9BD0D7"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rPr>
        <w:t xml:space="preserve">Objeto: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Pr="00A25EEA">
        <w:rPr>
          <w:rFonts w:ascii="Times New Roman" w:hAnsi="Times New Roman" w:cs="Times New Roman"/>
        </w:rPr>
        <w:t>.</w:t>
      </w:r>
    </w:p>
    <w:p w14:paraId="25F306CA" w14:textId="1B750CA5"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por meio de seu representante legal [nome completo do sócio, administrador ou procurador com poderes], inscrito no CPF [xxxx] e RG [xxxx], DECLARA, caso seja vencedora da licitação, as seguintes informações:</w:t>
      </w:r>
    </w:p>
    <w:p w14:paraId="775827FB" w14:textId="77777777" w:rsidR="009A0184" w:rsidRPr="00A25EEA" w:rsidRDefault="009A0184" w:rsidP="00977416">
      <w:pPr>
        <w:ind w:left="567" w:right="850"/>
        <w:jc w:val="both"/>
        <w:rPr>
          <w:rFonts w:ascii="Times New Roman" w:hAnsi="Times New Roman" w:cs="Times New Roman"/>
        </w:rPr>
      </w:pPr>
    </w:p>
    <w:p w14:paraId="0C02B5A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Dados Bancários para o pagamento:</w:t>
      </w:r>
    </w:p>
    <w:p w14:paraId="5EFFB00B" w14:textId="77777777" w:rsidR="009A0184" w:rsidRPr="00A25EEA" w:rsidRDefault="009A0184" w:rsidP="00977416">
      <w:pPr>
        <w:ind w:left="567" w:right="850"/>
        <w:jc w:val="both"/>
        <w:rPr>
          <w:rFonts w:ascii="Times New Roman" w:hAnsi="Times New Roman" w:cs="Times New Roman"/>
        </w:rPr>
      </w:pPr>
    </w:p>
    <w:p w14:paraId="121170D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Banco:</w:t>
      </w:r>
    </w:p>
    <w:p w14:paraId="422194B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Agência:</w:t>
      </w:r>
    </w:p>
    <w:p w14:paraId="1D53BA7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Conta:</w:t>
      </w:r>
    </w:p>
    <w:p w14:paraId="3025AD6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Chave PIX:</w:t>
      </w:r>
    </w:p>
    <w:p w14:paraId="307AA635" w14:textId="77777777" w:rsidR="009A0184" w:rsidRPr="00A25EEA" w:rsidRDefault="009A0184" w:rsidP="00977416">
      <w:pPr>
        <w:ind w:left="567" w:right="850"/>
        <w:jc w:val="both"/>
        <w:rPr>
          <w:rFonts w:ascii="Times New Roman" w:hAnsi="Times New Roman" w:cs="Times New Roman"/>
        </w:rPr>
      </w:pPr>
    </w:p>
    <w:p w14:paraId="6C470BE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Dados do Responsável Legal pela assinatura do contrato:</w:t>
      </w:r>
    </w:p>
    <w:p w14:paraId="7CA09626" w14:textId="77777777" w:rsidR="009A0184" w:rsidRPr="00A25EEA" w:rsidRDefault="009A0184" w:rsidP="00977416">
      <w:pPr>
        <w:ind w:left="567" w:right="850"/>
        <w:jc w:val="both"/>
        <w:rPr>
          <w:rFonts w:ascii="Times New Roman" w:hAnsi="Times New Roman" w:cs="Times New Roman"/>
        </w:rPr>
      </w:pPr>
    </w:p>
    <w:p w14:paraId="37AD2C1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Nome:</w:t>
      </w:r>
    </w:p>
    <w:p w14:paraId="09821534"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CPF:</w:t>
      </w:r>
    </w:p>
    <w:p w14:paraId="5E74160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RG:</w:t>
      </w:r>
    </w:p>
    <w:p w14:paraId="267CDAF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Telefone:</w:t>
      </w:r>
    </w:p>
    <w:p w14:paraId="1EE9DF59"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E-mail:</w:t>
      </w:r>
    </w:p>
    <w:p w14:paraId="0D2A1F1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Endereço:</w:t>
      </w:r>
    </w:p>
    <w:p w14:paraId="23F79351" w14:textId="77777777" w:rsidR="009A0184" w:rsidRPr="00A25EEA" w:rsidRDefault="009A0184" w:rsidP="00977416">
      <w:pPr>
        <w:ind w:left="567" w:right="850"/>
        <w:jc w:val="both"/>
        <w:rPr>
          <w:rFonts w:ascii="Times New Roman" w:hAnsi="Times New Roman" w:cs="Times New Roman"/>
        </w:rPr>
      </w:pPr>
    </w:p>
    <w:p w14:paraId="6BDB5BB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Dados do Preposto</w:t>
      </w:r>
      <w:r w:rsidRPr="00A25EEA">
        <w:rPr>
          <w:rFonts w:ascii="Times New Roman" w:hAnsi="Times New Roman" w:cs="Times New Roman"/>
          <w:vertAlign w:val="superscript"/>
        </w:rPr>
        <w:footnoteReference w:id="1"/>
      </w:r>
      <w:r w:rsidRPr="00A25EEA">
        <w:rPr>
          <w:rFonts w:ascii="Times New Roman" w:hAnsi="Times New Roman" w:cs="Times New Roman"/>
        </w:rPr>
        <w:t>: Nome:</w:t>
      </w:r>
    </w:p>
    <w:p w14:paraId="595AA51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CPF:</w:t>
      </w:r>
    </w:p>
    <w:p w14:paraId="057D52B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RG:</w:t>
      </w:r>
    </w:p>
    <w:p w14:paraId="33DB99D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Telefone fixo e whatsapp: </w:t>
      </w:r>
    </w:p>
    <w:p w14:paraId="0AA89E2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E-mail:</w:t>
      </w:r>
    </w:p>
    <w:p w14:paraId="7FE561C0" w14:textId="0D64ABE8" w:rsidR="009A0184" w:rsidRPr="00A25EEA" w:rsidRDefault="009A0184" w:rsidP="00217DF7">
      <w:pPr>
        <w:ind w:left="567" w:right="850"/>
        <w:jc w:val="both"/>
        <w:rPr>
          <w:rFonts w:ascii="Times New Roman" w:hAnsi="Times New Roman" w:cs="Times New Roman"/>
        </w:rPr>
      </w:pPr>
      <w:r w:rsidRPr="00A25EEA">
        <w:rPr>
          <w:rFonts w:ascii="Times New Roman" w:hAnsi="Times New Roman" w:cs="Times New Roman"/>
        </w:rPr>
        <w:t>Endereço:</w:t>
      </w:r>
    </w:p>
    <w:p w14:paraId="12757330" w14:textId="213474D3" w:rsidR="00977416" w:rsidRPr="00A25EEA" w:rsidRDefault="009A0184" w:rsidP="00977416">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w:t>
      </w:r>
      <w:r w:rsidR="00B316CA">
        <w:rPr>
          <w:rFonts w:ascii="Times New Roman" w:hAnsi="Times New Roman" w:cs="Times New Roman"/>
        </w:rPr>
        <w:t>6</w:t>
      </w:r>
      <w:r w:rsidRPr="00A25EEA">
        <w:rPr>
          <w:rFonts w:ascii="Times New Roman" w:hAnsi="Times New Roman" w:cs="Times New Roman"/>
        </w:rPr>
        <w:t>.</w:t>
      </w:r>
    </w:p>
    <w:p w14:paraId="08214743" w14:textId="77777777" w:rsidR="00977416" w:rsidRPr="00A25EEA" w:rsidRDefault="00977416" w:rsidP="00977416">
      <w:pPr>
        <w:ind w:left="567" w:right="850"/>
        <w:jc w:val="right"/>
        <w:rPr>
          <w:rFonts w:ascii="Times New Roman" w:hAnsi="Times New Roman" w:cs="Times New Roman"/>
        </w:rPr>
      </w:pPr>
    </w:p>
    <w:p w14:paraId="408C9A24" w14:textId="77777777" w:rsidR="00977416" w:rsidRPr="00A25EEA" w:rsidRDefault="00977416" w:rsidP="00977416">
      <w:pPr>
        <w:ind w:left="567" w:right="850"/>
        <w:jc w:val="right"/>
        <w:rPr>
          <w:rFonts w:ascii="Times New Roman" w:hAnsi="Times New Roman" w:cs="Times New Roman"/>
        </w:rPr>
      </w:pPr>
    </w:p>
    <w:p w14:paraId="4A1E16F2" w14:textId="522FE51D"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7F63274A" w14:textId="77777777"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Nome: CPF:</w:t>
      </w:r>
    </w:p>
    <w:p w14:paraId="531060E0" w14:textId="77777777" w:rsidR="00977416"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rPr>
        <w:t>Assinatura:</w:t>
      </w:r>
    </w:p>
    <w:p w14:paraId="79BF5BC0" w14:textId="77777777" w:rsidR="00B316CA" w:rsidRDefault="00B316CA" w:rsidP="00977416">
      <w:pPr>
        <w:ind w:left="567" w:right="850"/>
        <w:jc w:val="center"/>
        <w:rPr>
          <w:rFonts w:ascii="Times New Roman" w:hAnsi="Times New Roman" w:cs="Times New Roman"/>
          <w:b/>
        </w:rPr>
      </w:pPr>
    </w:p>
    <w:p w14:paraId="6BD90B1D" w14:textId="77777777" w:rsidR="00B316CA" w:rsidRDefault="00B316CA" w:rsidP="00977416">
      <w:pPr>
        <w:ind w:left="567" w:right="850"/>
        <w:jc w:val="center"/>
        <w:rPr>
          <w:rFonts w:ascii="Times New Roman" w:hAnsi="Times New Roman" w:cs="Times New Roman"/>
          <w:b/>
        </w:rPr>
      </w:pPr>
    </w:p>
    <w:p w14:paraId="56A94D16" w14:textId="3D2FBFAC" w:rsidR="009A0184" w:rsidRPr="00A25EEA" w:rsidRDefault="009A0184" w:rsidP="00977416">
      <w:pPr>
        <w:ind w:left="567" w:right="850"/>
        <w:jc w:val="center"/>
        <w:rPr>
          <w:rFonts w:ascii="Times New Roman" w:hAnsi="Times New Roman" w:cs="Times New Roman"/>
        </w:rPr>
      </w:pPr>
      <w:r w:rsidRPr="00A25EEA">
        <w:rPr>
          <w:rFonts w:ascii="Times New Roman" w:hAnsi="Times New Roman" w:cs="Times New Roman"/>
          <w:b/>
        </w:rPr>
        <w:lastRenderedPageBreak/>
        <w:t>ANEXO V - DECLARAÇÃO DE RESPONSÁVEL TÉCNICO</w:t>
      </w:r>
      <w:r w:rsidR="00977416" w:rsidRPr="00A25EEA">
        <w:rPr>
          <w:rFonts w:ascii="Times New Roman" w:hAnsi="Times New Roman" w:cs="Times New Roman"/>
          <w:b/>
        </w:rPr>
        <w:t>/PREPOSTO</w:t>
      </w:r>
    </w:p>
    <w:p w14:paraId="37FF25E0" w14:textId="77777777" w:rsidR="009A0184" w:rsidRPr="00A25EEA" w:rsidRDefault="009A0184" w:rsidP="00977416">
      <w:pPr>
        <w:ind w:left="567" w:right="850"/>
        <w:jc w:val="both"/>
        <w:rPr>
          <w:rFonts w:ascii="Times New Roman" w:hAnsi="Times New Roman" w:cs="Times New Roman"/>
        </w:rPr>
      </w:pPr>
    </w:p>
    <w:p w14:paraId="6A23A6F0" w14:textId="77777777" w:rsidR="00217DF7" w:rsidRPr="00A25EEA" w:rsidRDefault="00217DF7" w:rsidP="00217DF7">
      <w:pPr>
        <w:ind w:left="567" w:right="850"/>
        <w:jc w:val="both"/>
        <w:rPr>
          <w:rFonts w:ascii="Times New Roman" w:hAnsi="Times New Roman" w:cs="Times New Roman"/>
        </w:rPr>
      </w:pPr>
      <w:r w:rsidRPr="00A25EEA">
        <w:rPr>
          <w:rFonts w:ascii="Times New Roman" w:hAnsi="Times New Roman" w:cs="Times New Roman"/>
        </w:rPr>
        <w:t>À</w:t>
      </w:r>
    </w:p>
    <w:p w14:paraId="74C84636" w14:textId="77777777" w:rsidR="00217DF7" w:rsidRDefault="00217DF7" w:rsidP="00217DF7">
      <w:pPr>
        <w:ind w:left="567" w:right="850"/>
        <w:jc w:val="both"/>
        <w:rPr>
          <w:rFonts w:ascii="Times New Roman" w:hAnsi="Times New Roman" w:cs="Times New Roman"/>
        </w:rPr>
      </w:pPr>
      <w:r w:rsidRPr="00A25EEA">
        <w:rPr>
          <w:rFonts w:ascii="Times New Roman" w:hAnsi="Times New Roman" w:cs="Times New Roman"/>
        </w:rPr>
        <w:t xml:space="preserve">Câmara Municipal de Vereadores de São Jorge D’Oeste </w:t>
      </w:r>
      <w:r>
        <w:rPr>
          <w:rFonts w:ascii="Times New Roman" w:hAnsi="Times New Roman" w:cs="Times New Roman"/>
        </w:rPr>
        <w:t>Av. Prefeito Adelarte Umiltro Debortoli</w:t>
      </w:r>
      <w:r w:rsidRPr="00A25EEA">
        <w:rPr>
          <w:rFonts w:ascii="Times New Roman" w:hAnsi="Times New Roman" w:cs="Times New Roman"/>
        </w:rPr>
        <w:t xml:space="preserve">, </w:t>
      </w:r>
      <w:r>
        <w:rPr>
          <w:rFonts w:ascii="Times New Roman" w:hAnsi="Times New Roman" w:cs="Times New Roman"/>
        </w:rPr>
        <w:t>753</w:t>
      </w:r>
      <w:r w:rsidRPr="00A25EEA">
        <w:rPr>
          <w:rFonts w:ascii="Times New Roman" w:hAnsi="Times New Roman" w:cs="Times New Roman"/>
        </w:rPr>
        <w:t>,</w:t>
      </w:r>
      <w:r>
        <w:rPr>
          <w:rFonts w:ascii="Times New Roman" w:hAnsi="Times New Roman" w:cs="Times New Roman"/>
        </w:rPr>
        <w:t xml:space="preserve"> Piso Superior,</w:t>
      </w:r>
      <w:r w:rsidRPr="00A25EEA">
        <w:rPr>
          <w:rFonts w:ascii="Times New Roman" w:hAnsi="Times New Roman" w:cs="Times New Roman"/>
        </w:rPr>
        <w:t xml:space="preserve"> Centro de São Jorge D’Oeste, Estado do Paraná. CEP 85.575-000</w:t>
      </w:r>
    </w:p>
    <w:p w14:paraId="423A7D94" w14:textId="77777777" w:rsidR="00217DF7" w:rsidRPr="00A25EEA" w:rsidRDefault="00217DF7" w:rsidP="00217DF7">
      <w:pPr>
        <w:ind w:left="567" w:right="850"/>
        <w:jc w:val="both"/>
        <w:rPr>
          <w:rFonts w:ascii="Times New Roman" w:hAnsi="Times New Roman" w:cs="Times New Roman"/>
        </w:rPr>
      </w:pPr>
    </w:p>
    <w:p w14:paraId="58F06943" w14:textId="77777777"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b/>
        </w:rPr>
        <w:t xml:space="preserve">PREGÃO PRESENCIAL n.º </w:t>
      </w:r>
      <w:r>
        <w:rPr>
          <w:rFonts w:ascii="Times New Roman" w:hAnsi="Times New Roman" w:cs="Times New Roman"/>
          <w:b/>
        </w:rPr>
        <w:t>01</w:t>
      </w:r>
      <w:r w:rsidRPr="00A25EEA">
        <w:rPr>
          <w:rFonts w:ascii="Times New Roman" w:hAnsi="Times New Roman" w:cs="Times New Roman"/>
          <w:b/>
        </w:rPr>
        <w:t>/202</w:t>
      </w:r>
      <w:r>
        <w:rPr>
          <w:rFonts w:ascii="Times New Roman" w:hAnsi="Times New Roman" w:cs="Times New Roman"/>
          <w:b/>
        </w:rPr>
        <w:t>6</w:t>
      </w:r>
    </w:p>
    <w:p w14:paraId="1A0308A8" w14:textId="5DF8146F"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rPr>
        <w:t xml:space="preserve">Objeto: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00B316CA">
        <w:rPr>
          <w:rFonts w:ascii="Times New Roman" w:hAnsi="Times New Roman" w:cs="Times New Roman"/>
        </w:rPr>
        <w:t>.</w:t>
      </w:r>
    </w:p>
    <w:p w14:paraId="5CAA4160" w14:textId="016FDC4B" w:rsidR="009A0184" w:rsidRPr="00A25EEA" w:rsidRDefault="009A0184" w:rsidP="00217DF7">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[xxx], com telefone [xxx], endereço de e-mail [xxx], por meio de seu representante legal [nome completo do sócio, administrador ou procurador com poderes], inscrito no CPF [xxxx] e RG [xxxx], DECLARA, sob as penas da lei:</w:t>
      </w:r>
    </w:p>
    <w:p w14:paraId="0A9AEF5F" w14:textId="4CC375F8"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O/A [nome do responsável técnico</w:t>
      </w:r>
      <w:r w:rsidR="00A25EEA" w:rsidRPr="00A25EEA">
        <w:rPr>
          <w:rFonts w:ascii="Times New Roman" w:hAnsi="Times New Roman" w:cs="Times New Roman"/>
        </w:rPr>
        <w:t>/preposto</w:t>
      </w:r>
      <w:r w:rsidRPr="00A25EEA">
        <w:rPr>
          <w:rFonts w:ascii="Times New Roman" w:hAnsi="Times New Roman" w:cs="Times New Roman"/>
        </w:rPr>
        <w:t xml:space="preserve">], </w:t>
      </w:r>
      <w:r w:rsidR="00A25EEA" w:rsidRPr="00A25EEA">
        <w:rPr>
          <w:rFonts w:ascii="Times New Roman" w:hAnsi="Times New Roman" w:cs="Times New Roman"/>
        </w:rPr>
        <w:t>[CPF]</w:t>
      </w:r>
      <w:r w:rsidRPr="00A25EEA">
        <w:rPr>
          <w:rFonts w:ascii="Times New Roman" w:hAnsi="Times New Roman" w:cs="Times New Roman"/>
        </w:rPr>
        <w:t xml:space="preserve"> será o responsável técnico</w:t>
      </w:r>
      <w:r w:rsidR="00A25EEA" w:rsidRPr="00A25EEA">
        <w:rPr>
          <w:rFonts w:ascii="Times New Roman" w:hAnsi="Times New Roman" w:cs="Times New Roman"/>
        </w:rPr>
        <w:t>/preposto</w:t>
      </w:r>
      <w:r w:rsidRPr="00A25EEA">
        <w:rPr>
          <w:rFonts w:ascii="Times New Roman" w:hAnsi="Times New Roman" w:cs="Times New Roman"/>
        </w:rPr>
        <w:t xml:space="preserve"> pela prestação de serviços objeto deste certame, caso a empresa seja vencedora.</w:t>
      </w:r>
    </w:p>
    <w:p w14:paraId="74DDCDC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Assim, referido responsável exercerá a função de xxxx, durante todo prazo contratual.</w:t>
      </w:r>
    </w:p>
    <w:p w14:paraId="7C2C22F5" w14:textId="77777777" w:rsidR="009A0184" w:rsidRPr="00A25EEA" w:rsidRDefault="009A0184" w:rsidP="00977416">
      <w:pPr>
        <w:ind w:left="567" w:right="850"/>
        <w:jc w:val="both"/>
        <w:rPr>
          <w:rFonts w:ascii="Times New Roman" w:hAnsi="Times New Roman" w:cs="Times New Roman"/>
          <w:i/>
        </w:rPr>
      </w:pPr>
      <w:r w:rsidRPr="00A25EEA">
        <w:rPr>
          <w:rFonts w:ascii="Times New Roman" w:hAnsi="Times New Roman" w:cs="Times New Roman"/>
        </w:rPr>
        <w:t xml:space="preserve">OBS: </w:t>
      </w:r>
      <w:r w:rsidRPr="00A25EEA">
        <w:rPr>
          <w:rFonts w:ascii="Times New Roman" w:hAnsi="Times New Roman" w:cs="Times New Roman"/>
          <w:i/>
        </w:rPr>
        <w:t>O licitante deverá indicar os dados de todos os responsáveis técnicos que comporão sua equipe, bem como todos deverão assinar a presente declaração.</w:t>
      </w:r>
    </w:p>
    <w:p w14:paraId="4445FEEC" w14:textId="2F5281B7" w:rsidR="009A0184" w:rsidRPr="00A25EEA" w:rsidRDefault="009A0184" w:rsidP="00A25EEA">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w:t>
      </w:r>
      <w:r w:rsidR="00B316CA">
        <w:rPr>
          <w:rFonts w:ascii="Times New Roman" w:hAnsi="Times New Roman" w:cs="Times New Roman"/>
        </w:rPr>
        <w:t>6</w:t>
      </w:r>
      <w:r w:rsidRPr="00A25EEA">
        <w:rPr>
          <w:rFonts w:ascii="Times New Roman" w:hAnsi="Times New Roman" w:cs="Times New Roman"/>
        </w:rPr>
        <w:t>.</w:t>
      </w:r>
    </w:p>
    <w:p w14:paraId="6FFD2309" w14:textId="77777777" w:rsidR="009A0184" w:rsidRPr="00A25EEA" w:rsidRDefault="009A0184" w:rsidP="00977416">
      <w:pPr>
        <w:ind w:left="567" w:right="850"/>
        <w:jc w:val="both"/>
        <w:rPr>
          <w:rFonts w:ascii="Times New Roman" w:hAnsi="Times New Roman" w:cs="Times New Roman"/>
        </w:rPr>
      </w:pPr>
    </w:p>
    <w:p w14:paraId="5D35F20D"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7993B835"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36758AA1" w14:textId="77777777" w:rsidR="00A25EEA"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58144D88" w14:textId="447ACF75"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1DEF30E0" w14:textId="77777777" w:rsidR="009A0184" w:rsidRPr="00A25EEA" w:rsidRDefault="009A0184" w:rsidP="00A25EEA">
      <w:pPr>
        <w:ind w:left="567" w:right="850"/>
        <w:jc w:val="center"/>
        <w:rPr>
          <w:rFonts w:ascii="Times New Roman" w:hAnsi="Times New Roman" w:cs="Times New Roman"/>
        </w:rPr>
      </w:pPr>
    </w:p>
    <w:p w14:paraId="1E719839" w14:textId="77777777" w:rsidR="00A25EEA" w:rsidRPr="00A25EEA" w:rsidRDefault="00A25EEA" w:rsidP="00A25EEA">
      <w:pPr>
        <w:ind w:left="567" w:right="850"/>
        <w:jc w:val="center"/>
        <w:rPr>
          <w:rFonts w:ascii="Times New Roman" w:hAnsi="Times New Roman" w:cs="Times New Roman"/>
        </w:rPr>
      </w:pPr>
    </w:p>
    <w:p w14:paraId="7C32CC60" w14:textId="77777777" w:rsidR="009A0184" w:rsidRPr="00A25EEA" w:rsidRDefault="009A0184" w:rsidP="00A25EEA">
      <w:pPr>
        <w:ind w:left="567" w:right="850"/>
        <w:jc w:val="center"/>
        <w:rPr>
          <w:rFonts w:ascii="Times New Roman" w:hAnsi="Times New Roman" w:cs="Times New Roman"/>
        </w:rPr>
      </w:pPr>
    </w:p>
    <w:p w14:paraId="43D77842"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Responsável Técnico da Empresa</w:t>
      </w:r>
    </w:p>
    <w:p w14:paraId="3C2D5FB5"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33BD7387"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0605D48B"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28B78B73" w14:textId="77777777" w:rsidR="009A0184" w:rsidRPr="00A25EEA" w:rsidRDefault="009A0184" w:rsidP="00A25EEA">
      <w:pPr>
        <w:ind w:left="567" w:right="850"/>
        <w:jc w:val="center"/>
        <w:rPr>
          <w:rFonts w:ascii="Times New Roman" w:hAnsi="Times New Roman" w:cs="Times New Roman"/>
        </w:rPr>
      </w:pPr>
    </w:p>
    <w:p w14:paraId="74736CD0" w14:textId="77777777" w:rsidR="00A25EEA" w:rsidRPr="00A25EEA" w:rsidRDefault="00A25EEA" w:rsidP="00A25EEA">
      <w:pPr>
        <w:ind w:left="567" w:right="850"/>
        <w:jc w:val="center"/>
        <w:rPr>
          <w:rFonts w:ascii="Times New Roman" w:hAnsi="Times New Roman" w:cs="Times New Roman"/>
        </w:rPr>
      </w:pPr>
    </w:p>
    <w:p w14:paraId="246D8209"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Responsável Técnico da Empresa</w:t>
      </w:r>
    </w:p>
    <w:p w14:paraId="18226325"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7A424E0A"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5CB8E066"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3B85922E" w14:textId="77777777" w:rsidR="009A0184" w:rsidRPr="00A25EEA" w:rsidRDefault="009A0184" w:rsidP="00A25EEA">
      <w:pPr>
        <w:ind w:left="567" w:right="850"/>
        <w:jc w:val="center"/>
        <w:rPr>
          <w:rFonts w:ascii="Times New Roman" w:hAnsi="Times New Roman" w:cs="Times New Roman"/>
        </w:rPr>
      </w:pPr>
    </w:p>
    <w:p w14:paraId="412D44F3" w14:textId="77777777" w:rsidR="00A25EEA" w:rsidRPr="00A25EEA" w:rsidRDefault="00A25EEA" w:rsidP="00A25EEA">
      <w:pPr>
        <w:ind w:left="567" w:right="850"/>
        <w:jc w:val="center"/>
        <w:rPr>
          <w:rFonts w:ascii="Times New Roman" w:hAnsi="Times New Roman" w:cs="Times New Roman"/>
        </w:rPr>
      </w:pPr>
    </w:p>
    <w:p w14:paraId="0E45C27C"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Responsável Técnico da Empresa</w:t>
      </w:r>
    </w:p>
    <w:p w14:paraId="2542C55F"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w:t>
      </w:r>
    </w:p>
    <w:p w14:paraId="0D9A9B71"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CPF:</w:t>
      </w:r>
    </w:p>
    <w:p w14:paraId="7F49EDED"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52399FEC" w14:textId="77777777" w:rsidR="009A0184" w:rsidRPr="00A25EEA" w:rsidRDefault="009A0184" w:rsidP="00977416">
      <w:pPr>
        <w:ind w:left="567" w:right="850"/>
        <w:jc w:val="both"/>
        <w:rPr>
          <w:rFonts w:ascii="Times New Roman" w:hAnsi="Times New Roman" w:cs="Times New Roman"/>
        </w:rPr>
      </w:pPr>
    </w:p>
    <w:p w14:paraId="07B90046" w14:textId="77777777" w:rsidR="009A0184" w:rsidRDefault="009A0184" w:rsidP="00977416">
      <w:pPr>
        <w:ind w:left="567" w:right="850"/>
        <w:jc w:val="both"/>
        <w:rPr>
          <w:rFonts w:ascii="Times New Roman" w:hAnsi="Times New Roman" w:cs="Times New Roman"/>
          <w:b/>
        </w:rPr>
      </w:pPr>
    </w:p>
    <w:p w14:paraId="42EC34EB" w14:textId="77777777" w:rsidR="00B316CA" w:rsidRPr="00A25EEA" w:rsidRDefault="00B316CA" w:rsidP="00977416">
      <w:pPr>
        <w:ind w:left="567" w:right="850"/>
        <w:jc w:val="both"/>
        <w:rPr>
          <w:rFonts w:ascii="Times New Roman" w:hAnsi="Times New Roman" w:cs="Times New Roman"/>
          <w:b/>
        </w:rPr>
      </w:pPr>
    </w:p>
    <w:p w14:paraId="5F4C213E" w14:textId="77777777" w:rsidR="009A0184" w:rsidRPr="00A25EEA" w:rsidRDefault="009A0184" w:rsidP="00977416">
      <w:pPr>
        <w:ind w:left="567" w:right="850"/>
        <w:jc w:val="both"/>
        <w:rPr>
          <w:rFonts w:ascii="Times New Roman" w:hAnsi="Times New Roman" w:cs="Times New Roman"/>
          <w:b/>
        </w:rPr>
      </w:pPr>
    </w:p>
    <w:p w14:paraId="4553A727" w14:textId="77777777" w:rsidR="00A25EEA" w:rsidRPr="00A25EEA" w:rsidRDefault="00A25EEA" w:rsidP="00977416">
      <w:pPr>
        <w:ind w:left="567" w:right="850"/>
        <w:jc w:val="both"/>
        <w:rPr>
          <w:rFonts w:ascii="Times New Roman" w:hAnsi="Times New Roman" w:cs="Times New Roman"/>
          <w:b/>
        </w:rPr>
      </w:pPr>
    </w:p>
    <w:p w14:paraId="2CC4D615" w14:textId="06E975AA"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lastRenderedPageBreak/>
        <w:t>ANEXO VI - MODELO DECLARAÇÃO DE COMPROMISSOS FIRMADOS (§8º art. 67, Lei 14.133/21, quando exigido)</w:t>
      </w:r>
    </w:p>
    <w:p w14:paraId="1655B4C7" w14:textId="77777777" w:rsidR="009A0184" w:rsidRPr="00A25EEA" w:rsidRDefault="009A0184" w:rsidP="00977416">
      <w:pPr>
        <w:ind w:left="567" w:right="850"/>
        <w:jc w:val="both"/>
        <w:rPr>
          <w:rFonts w:ascii="Times New Roman" w:hAnsi="Times New Roman" w:cs="Times New Roman"/>
        </w:rPr>
      </w:pPr>
    </w:p>
    <w:p w14:paraId="3B62D2C2" w14:textId="77777777" w:rsidR="00217DF7" w:rsidRPr="00A25EEA" w:rsidRDefault="00217DF7" w:rsidP="00217DF7">
      <w:pPr>
        <w:ind w:left="567" w:right="850"/>
        <w:jc w:val="both"/>
        <w:rPr>
          <w:rFonts w:ascii="Times New Roman" w:hAnsi="Times New Roman" w:cs="Times New Roman"/>
        </w:rPr>
      </w:pPr>
      <w:r w:rsidRPr="00A25EEA">
        <w:rPr>
          <w:rFonts w:ascii="Times New Roman" w:hAnsi="Times New Roman" w:cs="Times New Roman"/>
        </w:rPr>
        <w:t>À</w:t>
      </w:r>
    </w:p>
    <w:p w14:paraId="593C2814" w14:textId="77777777" w:rsidR="00217DF7" w:rsidRDefault="00217DF7" w:rsidP="00217DF7">
      <w:pPr>
        <w:ind w:left="567" w:right="850"/>
        <w:jc w:val="both"/>
        <w:rPr>
          <w:rFonts w:ascii="Times New Roman" w:hAnsi="Times New Roman" w:cs="Times New Roman"/>
        </w:rPr>
      </w:pPr>
      <w:r w:rsidRPr="00A25EEA">
        <w:rPr>
          <w:rFonts w:ascii="Times New Roman" w:hAnsi="Times New Roman" w:cs="Times New Roman"/>
        </w:rPr>
        <w:t xml:space="preserve">Câmara Municipal de Vereadores de São Jorge D’Oeste </w:t>
      </w:r>
      <w:r>
        <w:rPr>
          <w:rFonts w:ascii="Times New Roman" w:hAnsi="Times New Roman" w:cs="Times New Roman"/>
        </w:rPr>
        <w:t>Av. Prefeito Adelarte Umiltro Debortoli</w:t>
      </w:r>
      <w:r w:rsidRPr="00A25EEA">
        <w:rPr>
          <w:rFonts w:ascii="Times New Roman" w:hAnsi="Times New Roman" w:cs="Times New Roman"/>
        </w:rPr>
        <w:t xml:space="preserve">, </w:t>
      </w:r>
      <w:r>
        <w:rPr>
          <w:rFonts w:ascii="Times New Roman" w:hAnsi="Times New Roman" w:cs="Times New Roman"/>
        </w:rPr>
        <w:t>753</w:t>
      </w:r>
      <w:r w:rsidRPr="00A25EEA">
        <w:rPr>
          <w:rFonts w:ascii="Times New Roman" w:hAnsi="Times New Roman" w:cs="Times New Roman"/>
        </w:rPr>
        <w:t>,</w:t>
      </w:r>
      <w:r>
        <w:rPr>
          <w:rFonts w:ascii="Times New Roman" w:hAnsi="Times New Roman" w:cs="Times New Roman"/>
        </w:rPr>
        <w:t xml:space="preserve"> Piso Superior,</w:t>
      </w:r>
      <w:r w:rsidRPr="00A25EEA">
        <w:rPr>
          <w:rFonts w:ascii="Times New Roman" w:hAnsi="Times New Roman" w:cs="Times New Roman"/>
        </w:rPr>
        <w:t xml:space="preserve"> Centro de São Jorge D’Oeste, Estado do Paraná. CEP 85.575-000</w:t>
      </w:r>
    </w:p>
    <w:p w14:paraId="73DA7721" w14:textId="77777777" w:rsidR="00217DF7" w:rsidRPr="00A25EEA" w:rsidRDefault="00217DF7" w:rsidP="00217DF7">
      <w:pPr>
        <w:ind w:left="567" w:right="850"/>
        <w:jc w:val="both"/>
        <w:rPr>
          <w:rFonts w:ascii="Times New Roman" w:hAnsi="Times New Roman" w:cs="Times New Roman"/>
        </w:rPr>
      </w:pPr>
    </w:p>
    <w:p w14:paraId="1F193476" w14:textId="77777777"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b/>
        </w:rPr>
        <w:t xml:space="preserve">PREGÃO PRESENCIAL n.º </w:t>
      </w:r>
      <w:r>
        <w:rPr>
          <w:rFonts w:ascii="Times New Roman" w:hAnsi="Times New Roman" w:cs="Times New Roman"/>
          <w:b/>
        </w:rPr>
        <w:t>01</w:t>
      </w:r>
      <w:r w:rsidRPr="00A25EEA">
        <w:rPr>
          <w:rFonts w:ascii="Times New Roman" w:hAnsi="Times New Roman" w:cs="Times New Roman"/>
          <w:b/>
        </w:rPr>
        <w:t>/202</w:t>
      </w:r>
      <w:r>
        <w:rPr>
          <w:rFonts w:ascii="Times New Roman" w:hAnsi="Times New Roman" w:cs="Times New Roman"/>
          <w:b/>
        </w:rPr>
        <w:t>6</w:t>
      </w:r>
    </w:p>
    <w:p w14:paraId="24FE55EE" w14:textId="0BCC5553"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rPr>
        <w:t xml:space="preserve">Objeto: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Pr="00A25EEA">
        <w:rPr>
          <w:rFonts w:ascii="Times New Roman" w:hAnsi="Times New Roman" w:cs="Times New Roman"/>
        </w:rPr>
        <w:t>.</w:t>
      </w:r>
    </w:p>
    <w:p w14:paraId="76DA4F40" w14:textId="4C3354BE" w:rsidR="009A0184" w:rsidRPr="00A25EEA" w:rsidRDefault="009A0184" w:rsidP="00217DF7">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com inscrição estadual [xxxx], por meio de seu representante legal [nome completo do sócio, administrador ou procurador com poderes], inscrito no CPF [xxxx] e RG [xxxx], DECLARA que possui os seguintes contratos firmados com a Administração Pública e particulares:</w:t>
      </w:r>
    </w:p>
    <w:p w14:paraId="301F314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Nome do Órgão/Empresa Contratante</w:t>
      </w:r>
      <w:r w:rsidRPr="00A25EEA">
        <w:rPr>
          <w:rFonts w:ascii="Times New Roman" w:hAnsi="Times New Roman" w:cs="Times New Roman"/>
        </w:rPr>
        <w:tab/>
      </w:r>
    </w:p>
    <w:p w14:paraId="37B2415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Número do Contrato</w:t>
      </w:r>
      <w:r w:rsidRPr="00A25EEA">
        <w:rPr>
          <w:rFonts w:ascii="Times New Roman" w:hAnsi="Times New Roman" w:cs="Times New Roman"/>
        </w:rPr>
        <w:tab/>
      </w:r>
    </w:p>
    <w:p w14:paraId="4C818A8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Vigência do Contrato</w:t>
      </w:r>
      <w:r w:rsidRPr="00A25EEA">
        <w:rPr>
          <w:rFonts w:ascii="Times New Roman" w:hAnsi="Times New Roman" w:cs="Times New Roman"/>
        </w:rPr>
        <w:tab/>
      </w:r>
    </w:p>
    <w:p w14:paraId="20AD75A1"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Valor do contrato</w:t>
      </w:r>
    </w:p>
    <w:p w14:paraId="26CD9C96" w14:textId="38BC59BF" w:rsidR="009A0184" w:rsidRPr="00A25EEA" w:rsidRDefault="009A0184" w:rsidP="00A25EEA">
      <w:pPr>
        <w:ind w:left="567" w:right="850"/>
        <w:jc w:val="right"/>
        <w:rPr>
          <w:rFonts w:ascii="Times New Roman" w:hAnsi="Times New Roman" w:cs="Times New Roman"/>
        </w:rPr>
      </w:pPr>
      <w:r w:rsidRPr="00A25EEA">
        <w:rPr>
          <w:rFonts w:ascii="Times New Roman" w:hAnsi="Times New Roman" w:cs="Times New Roman"/>
        </w:rPr>
        <w:tab/>
      </w:r>
      <w:r w:rsidRPr="00A25EEA">
        <w:rPr>
          <w:rFonts w:ascii="Times New Roman" w:hAnsi="Times New Roman" w:cs="Times New Roman"/>
        </w:rPr>
        <w:tab/>
      </w:r>
      <w:r w:rsidRPr="00A25EEA">
        <w:rPr>
          <w:rFonts w:ascii="Times New Roman" w:hAnsi="Times New Roman" w:cs="Times New Roman"/>
        </w:rPr>
        <w:tab/>
        <w:t xml:space="preserve">[Cidade],   de </w:t>
      </w:r>
      <w:r w:rsidRPr="00A25EEA">
        <w:rPr>
          <w:rFonts w:ascii="Times New Roman" w:hAnsi="Times New Roman" w:cs="Times New Roman"/>
        </w:rPr>
        <w:tab/>
        <w:t>202</w:t>
      </w:r>
      <w:r w:rsidR="00B316CA">
        <w:rPr>
          <w:rFonts w:ascii="Times New Roman" w:hAnsi="Times New Roman" w:cs="Times New Roman"/>
        </w:rPr>
        <w:t>6</w:t>
      </w:r>
      <w:r w:rsidRPr="00A25EEA">
        <w:rPr>
          <w:rFonts w:ascii="Times New Roman" w:hAnsi="Times New Roman" w:cs="Times New Roman"/>
        </w:rPr>
        <w:t>.</w:t>
      </w:r>
    </w:p>
    <w:p w14:paraId="629ED7A7" w14:textId="77777777" w:rsidR="00A25EEA" w:rsidRPr="00A25EEA" w:rsidRDefault="00A25EEA" w:rsidP="00A25EEA">
      <w:pPr>
        <w:ind w:left="567" w:right="850"/>
        <w:jc w:val="center"/>
        <w:rPr>
          <w:rFonts w:ascii="Times New Roman" w:hAnsi="Times New Roman" w:cs="Times New Roman"/>
        </w:rPr>
      </w:pPr>
    </w:p>
    <w:p w14:paraId="38FCDF10" w14:textId="29775905"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580647F8"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 CPF:</w:t>
      </w:r>
    </w:p>
    <w:p w14:paraId="0DAEF6A3" w14:textId="77777777" w:rsidR="00A25EEA"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202E3F43" w14:textId="33B6FA59"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b/>
        </w:rPr>
        <w:lastRenderedPageBreak/>
        <w:t>ANEXO VII - MODELO DECLARAÇÃO COMPROVAÇÃO TÉCNICA, INSTALAÇÃO E APARELHAMENTO</w:t>
      </w:r>
    </w:p>
    <w:p w14:paraId="293DA53D" w14:textId="77777777" w:rsidR="009A0184" w:rsidRPr="00A25EEA" w:rsidRDefault="009A0184" w:rsidP="00977416">
      <w:pPr>
        <w:ind w:left="567" w:right="850"/>
        <w:jc w:val="both"/>
        <w:rPr>
          <w:rFonts w:ascii="Times New Roman" w:hAnsi="Times New Roman" w:cs="Times New Roman"/>
        </w:rPr>
      </w:pPr>
    </w:p>
    <w:p w14:paraId="6846C939" w14:textId="77777777" w:rsidR="00217DF7" w:rsidRPr="00A25EEA" w:rsidRDefault="00217DF7" w:rsidP="00217DF7">
      <w:pPr>
        <w:ind w:left="567" w:right="850"/>
        <w:jc w:val="both"/>
        <w:rPr>
          <w:rFonts w:ascii="Times New Roman" w:hAnsi="Times New Roman" w:cs="Times New Roman"/>
        </w:rPr>
      </w:pPr>
      <w:r w:rsidRPr="00A25EEA">
        <w:rPr>
          <w:rFonts w:ascii="Times New Roman" w:hAnsi="Times New Roman" w:cs="Times New Roman"/>
        </w:rPr>
        <w:t>À</w:t>
      </w:r>
    </w:p>
    <w:p w14:paraId="7EA2857E" w14:textId="77777777" w:rsidR="00217DF7" w:rsidRDefault="00217DF7" w:rsidP="00217DF7">
      <w:pPr>
        <w:ind w:left="567" w:right="850"/>
        <w:jc w:val="both"/>
        <w:rPr>
          <w:rFonts w:ascii="Times New Roman" w:hAnsi="Times New Roman" w:cs="Times New Roman"/>
        </w:rPr>
      </w:pPr>
      <w:bookmarkStart w:id="0" w:name="_Hlk220487242"/>
      <w:r w:rsidRPr="00A25EEA">
        <w:rPr>
          <w:rFonts w:ascii="Times New Roman" w:hAnsi="Times New Roman" w:cs="Times New Roman"/>
        </w:rPr>
        <w:t xml:space="preserve">Câmara Municipal de Vereadores de São Jorge D’Oeste </w:t>
      </w:r>
      <w:r>
        <w:rPr>
          <w:rFonts w:ascii="Times New Roman" w:hAnsi="Times New Roman" w:cs="Times New Roman"/>
        </w:rPr>
        <w:t>Av. Prefeito Adelarte Umiltro Debortoli</w:t>
      </w:r>
      <w:r w:rsidRPr="00A25EEA">
        <w:rPr>
          <w:rFonts w:ascii="Times New Roman" w:hAnsi="Times New Roman" w:cs="Times New Roman"/>
        </w:rPr>
        <w:t xml:space="preserve">, </w:t>
      </w:r>
      <w:r>
        <w:rPr>
          <w:rFonts w:ascii="Times New Roman" w:hAnsi="Times New Roman" w:cs="Times New Roman"/>
        </w:rPr>
        <w:t>753</w:t>
      </w:r>
      <w:r w:rsidRPr="00A25EEA">
        <w:rPr>
          <w:rFonts w:ascii="Times New Roman" w:hAnsi="Times New Roman" w:cs="Times New Roman"/>
        </w:rPr>
        <w:t>,</w:t>
      </w:r>
      <w:r>
        <w:rPr>
          <w:rFonts w:ascii="Times New Roman" w:hAnsi="Times New Roman" w:cs="Times New Roman"/>
        </w:rPr>
        <w:t xml:space="preserve"> Piso Superior,</w:t>
      </w:r>
      <w:r w:rsidRPr="00A25EEA">
        <w:rPr>
          <w:rFonts w:ascii="Times New Roman" w:hAnsi="Times New Roman" w:cs="Times New Roman"/>
        </w:rPr>
        <w:t xml:space="preserve"> Centro de São Jorge D’Oeste, Estado do Paraná. CEP 85.575-000</w:t>
      </w:r>
    </w:p>
    <w:bookmarkEnd w:id="0"/>
    <w:p w14:paraId="3BE8214B" w14:textId="77777777" w:rsidR="00217DF7" w:rsidRPr="00A25EEA" w:rsidRDefault="00217DF7" w:rsidP="00217DF7">
      <w:pPr>
        <w:ind w:left="567" w:right="850"/>
        <w:jc w:val="both"/>
        <w:rPr>
          <w:rFonts w:ascii="Times New Roman" w:hAnsi="Times New Roman" w:cs="Times New Roman"/>
        </w:rPr>
      </w:pPr>
    </w:p>
    <w:p w14:paraId="53521116" w14:textId="77777777"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b/>
        </w:rPr>
        <w:t xml:space="preserve">PREGÃO PRESENCIAL n.º </w:t>
      </w:r>
      <w:r>
        <w:rPr>
          <w:rFonts w:ascii="Times New Roman" w:hAnsi="Times New Roman" w:cs="Times New Roman"/>
          <w:b/>
        </w:rPr>
        <w:t>01</w:t>
      </w:r>
      <w:r w:rsidRPr="00A25EEA">
        <w:rPr>
          <w:rFonts w:ascii="Times New Roman" w:hAnsi="Times New Roman" w:cs="Times New Roman"/>
          <w:b/>
        </w:rPr>
        <w:t>/202</w:t>
      </w:r>
      <w:r>
        <w:rPr>
          <w:rFonts w:ascii="Times New Roman" w:hAnsi="Times New Roman" w:cs="Times New Roman"/>
          <w:b/>
        </w:rPr>
        <w:t>6</w:t>
      </w:r>
    </w:p>
    <w:p w14:paraId="0E6666D7" w14:textId="3586110B" w:rsidR="00217DF7" w:rsidRPr="00A25EEA" w:rsidRDefault="00217DF7" w:rsidP="00217DF7">
      <w:pPr>
        <w:ind w:left="567" w:right="850"/>
        <w:jc w:val="both"/>
        <w:rPr>
          <w:rFonts w:ascii="Times New Roman" w:hAnsi="Times New Roman" w:cs="Times New Roman"/>
          <w:b/>
        </w:rPr>
      </w:pPr>
      <w:r w:rsidRPr="00A25EEA">
        <w:rPr>
          <w:rFonts w:ascii="Times New Roman" w:hAnsi="Times New Roman" w:cs="Times New Roman"/>
        </w:rPr>
        <w:t xml:space="preserve">Objeto: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r w:rsidRPr="00A25EEA">
        <w:rPr>
          <w:rFonts w:ascii="Times New Roman" w:hAnsi="Times New Roman" w:cs="Times New Roman"/>
        </w:rPr>
        <w:t>.</w:t>
      </w:r>
    </w:p>
    <w:p w14:paraId="6EBBB803" w14:textId="74532E31"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 empresa [nome da empresa], inscrita no CNPJ n. [xxxx], localizada [endereço completo], na cidade de [xx], com telefone [xxx], endereço de e-mail [xxx], com inscrição estadual [xxxx], por meio de seu representante legal [nome completo do sócio, administrador ou procurador com poderes], inscrito no CPF [xxxx] e RG [xxxx], DECLARA:</w:t>
      </w:r>
    </w:p>
    <w:p w14:paraId="328F35F0" w14:textId="77777777" w:rsidR="009A0184" w:rsidRPr="00A25EEA" w:rsidRDefault="009A0184" w:rsidP="00977416">
      <w:pPr>
        <w:ind w:left="567" w:right="850"/>
        <w:jc w:val="both"/>
        <w:rPr>
          <w:rFonts w:ascii="Times New Roman" w:hAnsi="Times New Roman" w:cs="Times New Roman"/>
        </w:rPr>
      </w:pPr>
      <w:r w:rsidRPr="00A25EEA">
        <w:rPr>
          <w:rFonts w:ascii="Segoe UI Symbol" w:hAnsi="Segoe UI Symbol" w:cs="Segoe UI Symbol"/>
        </w:rPr>
        <w:t>☐</w:t>
      </w:r>
      <w:r w:rsidRPr="00A25EEA">
        <w:rPr>
          <w:rFonts w:ascii="Times New Roman" w:hAnsi="Times New Roman" w:cs="Times New Roman"/>
        </w:rPr>
        <w:tab/>
        <w:t>Assume o compromisso de comprovar, quando da assinatura do contrato, os vínculos contratuais e/ou empregatícios da equipe técnica que participará dos serviços licitados, juntamente com a qualificação de cada membro que se responsabilizará pelos trabalhos; das instalações e do aparelhamento adequados e disponíveis para a realização do objeto licitado.</w:t>
      </w:r>
    </w:p>
    <w:p w14:paraId="3B1512ED" w14:textId="4377DDCE" w:rsidR="009A0184" w:rsidRPr="00A25EEA" w:rsidRDefault="009A0184" w:rsidP="00A25EEA">
      <w:pPr>
        <w:ind w:left="567" w:right="850"/>
        <w:jc w:val="right"/>
        <w:rPr>
          <w:rFonts w:ascii="Times New Roman" w:hAnsi="Times New Roman" w:cs="Times New Roman"/>
        </w:rPr>
      </w:pPr>
      <w:r w:rsidRPr="00A25EEA">
        <w:rPr>
          <w:rFonts w:ascii="Times New Roman" w:hAnsi="Times New Roman" w:cs="Times New Roman"/>
        </w:rPr>
        <w:t xml:space="preserve">[Cidade], </w:t>
      </w:r>
      <w:r w:rsidRPr="00A25EEA">
        <w:rPr>
          <w:rFonts w:ascii="Times New Roman" w:hAnsi="Times New Roman" w:cs="Times New Roman"/>
        </w:rPr>
        <w:tab/>
        <w:t xml:space="preserve">de </w:t>
      </w:r>
      <w:r w:rsidRPr="00A25EEA">
        <w:rPr>
          <w:rFonts w:ascii="Times New Roman" w:hAnsi="Times New Roman" w:cs="Times New Roman"/>
        </w:rPr>
        <w:tab/>
        <w:t>202</w:t>
      </w:r>
      <w:r w:rsidR="00B316CA">
        <w:rPr>
          <w:rFonts w:ascii="Times New Roman" w:hAnsi="Times New Roman" w:cs="Times New Roman"/>
        </w:rPr>
        <w:t>6</w:t>
      </w:r>
      <w:r w:rsidRPr="00A25EEA">
        <w:rPr>
          <w:rFonts w:ascii="Times New Roman" w:hAnsi="Times New Roman" w:cs="Times New Roman"/>
        </w:rPr>
        <w:t>.</w:t>
      </w:r>
    </w:p>
    <w:p w14:paraId="3283E6AA" w14:textId="77777777" w:rsidR="009A0184" w:rsidRPr="00A25EEA" w:rsidRDefault="009A0184" w:rsidP="00977416">
      <w:pPr>
        <w:ind w:left="567" w:right="850"/>
        <w:jc w:val="both"/>
        <w:rPr>
          <w:rFonts w:ascii="Times New Roman" w:hAnsi="Times New Roman" w:cs="Times New Roman"/>
        </w:rPr>
      </w:pPr>
    </w:p>
    <w:p w14:paraId="0934D610"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Representante Legal da Empresa</w:t>
      </w:r>
    </w:p>
    <w:p w14:paraId="4B04D02B"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Nome: CPF:</w:t>
      </w:r>
    </w:p>
    <w:p w14:paraId="12B2EFD8" w14:textId="77777777" w:rsidR="009A0184" w:rsidRPr="00A25EEA" w:rsidRDefault="009A0184" w:rsidP="00A25EEA">
      <w:pPr>
        <w:ind w:left="567" w:right="850"/>
        <w:jc w:val="center"/>
        <w:rPr>
          <w:rFonts w:ascii="Times New Roman" w:hAnsi="Times New Roman" w:cs="Times New Roman"/>
        </w:rPr>
      </w:pPr>
      <w:r w:rsidRPr="00A25EEA">
        <w:rPr>
          <w:rFonts w:ascii="Times New Roman" w:hAnsi="Times New Roman" w:cs="Times New Roman"/>
        </w:rPr>
        <w:t>Assinatura:</w:t>
      </w:r>
    </w:p>
    <w:p w14:paraId="75A7EC5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 </w:t>
      </w:r>
    </w:p>
    <w:p w14:paraId="38F9CB5E" w14:textId="77777777" w:rsidR="00A25EEA" w:rsidRPr="00A25EEA" w:rsidRDefault="00A25EEA" w:rsidP="00A25EEA">
      <w:pPr>
        <w:ind w:right="850"/>
        <w:jc w:val="both"/>
        <w:rPr>
          <w:rFonts w:ascii="Times New Roman" w:hAnsi="Times New Roman" w:cs="Times New Roman"/>
        </w:rPr>
      </w:pPr>
    </w:p>
    <w:p w14:paraId="013D49B2" w14:textId="5D5FA2EA" w:rsidR="009A0184" w:rsidRPr="00A25EEA" w:rsidRDefault="009A0184" w:rsidP="00A25EEA">
      <w:pPr>
        <w:ind w:right="850"/>
        <w:jc w:val="center"/>
        <w:rPr>
          <w:rFonts w:ascii="Times New Roman" w:hAnsi="Times New Roman" w:cs="Times New Roman"/>
          <w:b/>
        </w:rPr>
      </w:pPr>
      <w:r w:rsidRPr="00A25EEA">
        <w:rPr>
          <w:rFonts w:ascii="Times New Roman" w:hAnsi="Times New Roman" w:cs="Times New Roman"/>
          <w:b/>
        </w:rPr>
        <w:lastRenderedPageBreak/>
        <w:t>ANEXO VIII - MINUTA DE CONTRATO ADMINISTRATIVO DE OBRA CONTRATO ADMINISTRATIVO n° [XXX]</w:t>
      </w:r>
    </w:p>
    <w:p w14:paraId="2740D0FC" w14:textId="77777777" w:rsidR="009A0184" w:rsidRPr="00A25EEA" w:rsidRDefault="009A0184" w:rsidP="00977416">
      <w:pPr>
        <w:ind w:left="567" w:right="850"/>
        <w:jc w:val="both"/>
        <w:rPr>
          <w:rFonts w:ascii="Times New Roman" w:hAnsi="Times New Roman" w:cs="Times New Roman"/>
        </w:rPr>
      </w:pPr>
    </w:p>
    <w:p w14:paraId="7C9E2A89" w14:textId="796881C3" w:rsidR="009A0184" w:rsidRPr="00A25EEA" w:rsidRDefault="00A25EEA" w:rsidP="00977416">
      <w:pPr>
        <w:ind w:left="567" w:right="850"/>
        <w:jc w:val="both"/>
        <w:rPr>
          <w:rFonts w:ascii="Times New Roman" w:hAnsi="Times New Roman" w:cs="Times New Roman"/>
        </w:rPr>
      </w:pPr>
      <w:r w:rsidRPr="00A25EEA">
        <w:rPr>
          <w:rFonts w:ascii="Times New Roman" w:hAnsi="Times New Roman" w:cs="Times New Roman"/>
        </w:rPr>
        <w:t>PREGÃO</w:t>
      </w:r>
      <w:r w:rsidR="009A0184" w:rsidRPr="00A25EEA">
        <w:rPr>
          <w:rFonts w:ascii="Times New Roman" w:hAnsi="Times New Roman" w:cs="Times New Roman"/>
        </w:rPr>
        <w:t xml:space="preserve"> PRESENCIAL nº </w:t>
      </w:r>
      <w:r w:rsidR="00217DF7">
        <w:rPr>
          <w:rFonts w:ascii="Times New Roman" w:hAnsi="Times New Roman" w:cs="Times New Roman"/>
        </w:rPr>
        <w:t>01</w:t>
      </w:r>
      <w:r w:rsidR="009A0184" w:rsidRPr="00A25EEA">
        <w:rPr>
          <w:rFonts w:ascii="Times New Roman" w:hAnsi="Times New Roman" w:cs="Times New Roman"/>
        </w:rPr>
        <w:t>/202</w:t>
      </w:r>
      <w:r w:rsidR="00217DF7">
        <w:rPr>
          <w:rFonts w:ascii="Times New Roman" w:hAnsi="Times New Roman" w:cs="Times New Roman"/>
        </w:rPr>
        <w:t>6</w:t>
      </w:r>
      <w:r w:rsidR="009A0184" w:rsidRPr="00A25EEA">
        <w:rPr>
          <w:rFonts w:ascii="Times New Roman" w:hAnsi="Times New Roman" w:cs="Times New Roman"/>
        </w:rPr>
        <w:t xml:space="preserve"> </w:t>
      </w:r>
    </w:p>
    <w:p w14:paraId="5AD2D10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Validade do Contrato: xx/xx/202x</w:t>
      </w:r>
    </w:p>
    <w:p w14:paraId="64AACAF1" w14:textId="77777777" w:rsidR="009A0184" w:rsidRPr="00A25EEA" w:rsidRDefault="009A0184" w:rsidP="00977416">
      <w:pPr>
        <w:ind w:left="567" w:right="850"/>
        <w:jc w:val="both"/>
        <w:rPr>
          <w:rFonts w:ascii="Times New Roman" w:hAnsi="Times New Roman" w:cs="Times New Roman"/>
        </w:rPr>
      </w:pPr>
    </w:p>
    <w:p w14:paraId="07387CFC" w14:textId="1E23D99F"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A </w:t>
      </w:r>
      <w:r w:rsidRPr="00A25EEA">
        <w:rPr>
          <w:rFonts w:ascii="Times New Roman" w:hAnsi="Times New Roman" w:cs="Times New Roman"/>
          <w:b/>
        </w:rPr>
        <w:t>CÂMARA DE VEREADORES DO MUNICÍPIO DE SÃO JORGE D’OESTE</w:t>
      </w:r>
      <w:r w:rsidRPr="00A25EEA">
        <w:rPr>
          <w:rFonts w:ascii="Times New Roman" w:hAnsi="Times New Roman" w:cs="Times New Roman"/>
        </w:rPr>
        <w:t xml:space="preserve">, inscrita no CNPJ n.º 02.232.834/0001-58 localizada na </w:t>
      </w:r>
      <w:r w:rsidR="00B316CA">
        <w:rPr>
          <w:rFonts w:ascii="Times New Roman" w:hAnsi="Times New Roman" w:cs="Times New Roman"/>
          <w:color w:val="FF0000"/>
        </w:rPr>
        <w:t>[…]</w:t>
      </w:r>
      <w:r w:rsidRPr="00A25EEA">
        <w:rPr>
          <w:rFonts w:ascii="Times New Roman" w:hAnsi="Times New Roman" w:cs="Times New Roman"/>
        </w:rPr>
        <w:t xml:space="preserve">, doravante denominado </w:t>
      </w:r>
      <w:r w:rsidRPr="00A25EEA">
        <w:rPr>
          <w:rFonts w:ascii="Times New Roman" w:hAnsi="Times New Roman" w:cs="Times New Roman"/>
          <w:b/>
        </w:rPr>
        <w:t>CONTRATANTE</w:t>
      </w:r>
      <w:r w:rsidRPr="00A25EEA">
        <w:rPr>
          <w:rFonts w:ascii="Times New Roman" w:hAnsi="Times New Roman" w:cs="Times New Roman"/>
        </w:rPr>
        <w:t xml:space="preserve">, neste ato representado pela Presidente da Mesa Diretora Sra. </w:t>
      </w:r>
      <w:r w:rsidRPr="00A25EEA">
        <w:rPr>
          <w:rFonts w:ascii="Times New Roman" w:hAnsi="Times New Roman" w:cs="Times New Roman"/>
          <w:b/>
        </w:rPr>
        <w:t>ROSANE FÁTIMA LOTTI</w:t>
      </w:r>
      <w:r w:rsidRPr="00A25EEA">
        <w:rPr>
          <w:rFonts w:ascii="Times New Roman" w:hAnsi="Times New Roman" w:cs="Times New Roman"/>
        </w:rPr>
        <w:t xml:space="preserve">, e a empresa [razão social], inscrita no CNPJ n.º [xxx], localizada [endereço completo], doravante denominado </w:t>
      </w:r>
      <w:r w:rsidRPr="00A25EEA">
        <w:rPr>
          <w:rFonts w:ascii="Times New Roman" w:hAnsi="Times New Roman" w:cs="Times New Roman"/>
          <w:b/>
        </w:rPr>
        <w:t>CONTRATADO</w:t>
      </w:r>
      <w:r w:rsidRPr="00A25EEA">
        <w:rPr>
          <w:rFonts w:ascii="Times New Roman" w:hAnsi="Times New Roman" w:cs="Times New Roman"/>
        </w:rPr>
        <w:t>, neste ato representada pela Sr./Sra. [xxx], inscrito(a) no CPF n.º [xxx], portador da carteira de identidade n.º [xxx], residente e domiciliado no(a) [endereço completo], e-mail: [xxx] e telefone [dd+xxxx], resolvem celebrar este contrato.</w:t>
      </w:r>
    </w:p>
    <w:p w14:paraId="1D1F8593" w14:textId="372761CC"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 presente Contrato será regido pela Lei Federal n.º 14.133, de 1º de abril de 2021, pelo Decreto Municipal n.º 3937/2023 e demais normas correlatas, pelo edital e anexos d</w:t>
      </w:r>
      <w:r w:rsidR="00A25EEA" w:rsidRPr="00A25EEA">
        <w:rPr>
          <w:rFonts w:ascii="Times New Roman" w:hAnsi="Times New Roman" w:cs="Times New Roman"/>
        </w:rPr>
        <w:t xml:space="preserve">o Pregão Presencial </w:t>
      </w:r>
      <w:r w:rsidRPr="00A25EEA">
        <w:rPr>
          <w:rFonts w:ascii="Times New Roman" w:hAnsi="Times New Roman" w:cs="Times New Roman"/>
        </w:rPr>
        <w:t xml:space="preserve">n.º </w:t>
      </w:r>
      <w:r w:rsidR="00B316CA">
        <w:rPr>
          <w:rFonts w:ascii="Times New Roman" w:hAnsi="Times New Roman" w:cs="Times New Roman"/>
        </w:rPr>
        <w:t>01</w:t>
      </w:r>
      <w:r w:rsidRPr="00A25EEA">
        <w:rPr>
          <w:rFonts w:ascii="Times New Roman" w:hAnsi="Times New Roman" w:cs="Times New Roman"/>
        </w:rPr>
        <w:t>/202</w:t>
      </w:r>
      <w:r w:rsidR="00B316CA">
        <w:rPr>
          <w:rFonts w:ascii="Times New Roman" w:hAnsi="Times New Roman" w:cs="Times New Roman"/>
        </w:rPr>
        <w:t>6</w:t>
      </w:r>
      <w:r w:rsidRPr="00A25EEA">
        <w:rPr>
          <w:rFonts w:ascii="Times New Roman" w:hAnsi="Times New Roman" w:cs="Times New Roman"/>
        </w:rPr>
        <w:t xml:space="preserve"> que originou o presente instrumento.</w:t>
      </w:r>
    </w:p>
    <w:p w14:paraId="5D540A74" w14:textId="77777777" w:rsidR="009A0184" w:rsidRPr="00A25EEA" w:rsidRDefault="009A0184" w:rsidP="00977416">
      <w:pPr>
        <w:ind w:left="567" w:right="850"/>
        <w:jc w:val="both"/>
        <w:rPr>
          <w:rFonts w:ascii="Times New Roman" w:hAnsi="Times New Roman" w:cs="Times New Roman"/>
        </w:rPr>
      </w:pPr>
    </w:p>
    <w:p w14:paraId="7C21EAD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w:t>
      </w:r>
      <w:r w:rsidRPr="00A25EEA">
        <w:rPr>
          <w:rFonts w:ascii="Times New Roman" w:hAnsi="Times New Roman" w:cs="Times New Roman"/>
          <w:b/>
        </w:rPr>
        <w:tab/>
        <w:t>CLÁUSULA PRIMEIRA – DO OBJETO</w:t>
      </w:r>
    </w:p>
    <w:p w14:paraId="46C57C03" w14:textId="77777777" w:rsidR="00B316C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 xml:space="preserve">Este contrato tem por objeto a </w:t>
      </w:r>
      <w:r w:rsidR="00B316CA" w:rsidRPr="00B316CA">
        <w:rPr>
          <w:rFonts w:ascii="Times New Roman" w:hAnsi="Times New Roman" w:cs="Times New Roman"/>
        </w:rPr>
        <w:t>Aquisição de aparelhos condicionadores de ar e cortinas de ar, bem como serviços de desinstalação, instalação completa, higienização, manutenção e peças para o prédio da futura sede da Câmara de Vereadores de São Jorge D’Oeste</w:t>
      </w:r>
    </w:p>
    <w:p w14:paraId="69E24B4A" w14:textId="06545D7A"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 xml:space="preserve">O regime de execução do presente contrato será o </w:t>
      </w:r>
      <w:r w:rsidR="00B316CA">
        <w:rPr>
          <w:rFonts w:ascii="Times New Roman" w:hAnsi="Times New Roman" w:cs="Times New Roman"/>
        </w:rPr>
        <w:t>de compras e aquisições</w:t>
      </w:r>
      <w:r w:rsidRPr="00A25EEA">
        <w:rPr>
          <w:rFonts w:ascii="Times New Roman" w:hAnsi="Times New Roman" w:cs="Times New Roman"/>
        </w:rPr>
        <w:t>.</w:t>
      </w:r>
    </w:p>
    <w:p w14:paraId="296F4C1F" w14:textId="77777777" w:rsidR="009A0184" w:rsidRPr="00A25EEA" w:rsidRDefault="009A0184" w:rsidP="00977416">
      <w:pPr>
        <w:ind w:left="567" w:right="850"/>
        <w:jc w:val="both"/>
        <w:rPr>
          <w:rFonts w:ascii="Times New Roman" w:hAnsi="Times New Roman" w:cs="Times New Roman"/>
        </w:rPr>
      </w:pPr>
    </w:p>
    <w:p w14:paraId="2DC80CDE"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2.</w:t>
      </w:r>
      <w:r w:rsidRPr="00A25EEA">
        <w:rPr>
          <w:rFonts w:ascii="Times New Roman" w:hAnsi="Times New Roman" w:cs="Times New Roman"/>
          <w:b/>
        </w:rPr>
        <w:tab/>
        <w:t>CLÁUSULA SEGUNDA – DO VALOR</w:t>
      </w:r>
    </w:p>
    <w:p w14:paraId="3B6A95E6" w14:textId="77777777" w:rsidR="00A25EEA" w:rsidRPr="00A25EEA" w:rsidRDefault="009A0184" w:rsidP="00A25EEA">
      <w:pPr>
        <w:ind w:left="567" w:right="850"/>
        <w:jc w:val="both"/>
        <w:rPr>
          <w:rFonts w:ascii="Times New Roman" w:hAnsi="Times New Roman" w:cs="Times New Roman"/>
        </w:rPr>
      </w:pPr>
      <w:r w:rsidRPr="00A25EEA">
        <w:rPr>
          <w:rFonts w:ascii="Times New Roman" w:hAnsi="Times New Roman" w:cs="Times New Roman"/>
        </w:rPr>
        <w:tab/>
        <w:t xml:space="preserve">O valor global do presente contrato importa em R$ XXXX,XX (valor por extenso), já incluídas todas as despesas ordinárias diretas e indiretas decorrentes da execução do objeto, inclusive tributos e/ou impostos, encargos sociais, trabalhistas, previdenciários, fiscais e comerciais </w:t>
      </w:r>
      <w:r w:rsidRPr="00A25EEA">
        <w:rPr>
          <w:rFonts w:ascii="Times New Roman" w:hAnsi="Times New Roman" w:cs="Times New Roman"/>
        </w:rPr>
        <w:lastRenderedPageBreak/>
        <w:t>incidentes, taxa de administração, frete, seguro, EPIs, transporte, alimentação, alojamento, maquinários e outros necessários para a perfeita execução integral do objeto contratado.</w:t>
      </w:r>
    </w:p>
    <w:p w14:paraId="0102B563" w14:textId="77777777" w:rsidR="00A25EEA" w:rsidRPr="00A25EEA" w:rsidRDefault="00A25EEA" w:rsidP="00A25EEA">
      <w:pPr>
        <w:ind w:left="567" w:right="850"/>
        <w:jc w:val="both"/>
        <w:rPr>
          <w:rFonts w:ascii="Times New Roman" w:hAnsi="Times New Roman" w:cs="Times New Roman"/>
        </w:rPr>
      </w:pPr>
    </w:p>
    <w:p w14:paraId="2C0C8CA9" w14:textId="6DC8C2C9" w:rsidR="009A0184" w:rsidRPr="00A25EEA" w:rsidRDefault="009A0184" w:rsidP="00A25EEA">
      <w:pPr>
        <w:pStyle w:val="PargrafodaLista"/>
        <w:numPr>
          <w:ilvl w:val="0"/>
          <w:numId w:val="11"/>
        </w:numPr>
        <w:ind w:right="850"/>
        <w:jc w:val="both"/>
        <w:rPr>
          <w:rFonts w:ascii="Times New Roman" w:hAnsi="Times New Roman" w:cs="Times New Roman"/>
        </w:rPr>
      </w:pPr>
      <w:r w:rsidRPr="00A25EEA">
        <w:rPr>
          <w:rFonts w:ascii="Times New Roman" w:hAnsi="Times New Roman" w:cs="Times New Roman"/>
        </w:rPr>
        <w:t>O CONTRATADO fica obrigada a aceitar, nas mesmas condições contratuais, os acréscimos ou supressões que se fizerem no objeto contratual, até 25% (vinte e cinco por cento) do valor inicial atualizado do contrato, em conformidade com o estabelecido no art. 125 da Lei n. 14.133/2021.</w:t>
      </w:r>
    </w:p>
    <w:p w14:paraId="787CECAF" w14:textId="77777777" w:rsidR="009A0184" w:rsidRPr="00A25EEA" w:rsidRDefault="009A0184" w:rsidP="00977416">
      <w:pPr>
        <w:ind w:left="567" w:right="850"/>
        <w:jc w:val="both"/>
        <w:rPr>
          <w:rFonts w:ascii="Times New Roman" w:hAnsi="Times New Roman" w:cs="Times New Roman"/>
        </w:rPr>
      </w:pPr>
    </w:p>
    <w:p w14:paraId="6B90E5B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3.</w:t>
      </w:r>
      <w:r w:rsidRPr="00A25EEA">
        <w:rPr>
          <w:rFonts w:ascii="Times New Roman" w:hAnsi="Times New Roman" w:cs="Times New Roman"/>
          <w:b/>
        </w:rPr>
        <w:tab/>
        <w:t>CLÁUSULA TERCEIRA – DOS DOCUMENTOS</w:t>
      </w:r>
    </w:p>
    <w:p w14:paraId="30CA80B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Vinculam esta contratação, independentemente de transcrição:</w:t>
      </w:r>
    </w:p>
    <w:p w14:paraId="63B8CC76" w14:textId="4BA14A42"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 xml:space="preserve">O </w:t>
      </w:r>
      <w:r w:rsidR="00A25EEA" w:rsidRPr="00A25EEA">
        <w:rPr>
          <w:rFonts w:ascii="Times New Roman" w:hAnsi="Times New Roman" w:cs="Times New Roman"/>
        </w:rPr>
        <w:t>Termo de Referência</w:t>
      </w:r>
      <w:r w:rsidRPr="00A25EEA">
        <w:rPr>
          <w:rFonts w:ascii="Times New Roman" w:hAnsi="Times New Roman" w:cs="Times New Roman"/>
        </w:rPr>
        <w:t>;</w:t>
      </w:r>
    </w:p>
    <w:p w14:paraId="4388BED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O Edital da Licitação;</w:t>
      </w:r>
    </w:p>
    <w:p w14:paraId="24BE320D" w14:textId="34DEFD66" w:rsidR="009A0184" w:rsidRPr="00A25EEA" w:rsidRDefault="00B316CA" w:rsidP="00977416">
      <w:pPr>
        <w:ind w:left="567" w:right="850"/>
        <w:jc w:val="both"/>
        <w:rPr>
          <w:rFonts w:ascii="Times New Roman" w:hAnsi="Times New Roman" w:cs="Times New Roman"/>
        </w:rPr>
      </w:pPr>
      <w:r>
        <w:rPr>
          <w:rFonts w:ascii="Times New Roman" w:hAnsi="Times New Roman" w:cs="Times New Roman"/>
        </w:rPr>
        <w:t>3</w:t>
      </w:r>
      <w:r w:rsidR="009A0184" w:rsidRPr="00A25EEA">
        <w:rPr>
          <w:rFonts w:ascii="Times New Roman" w:hAnsi="Times New Roman" w:cs="Times New Roman"/>
        </w:rPr>
        <w:t>.</w:t>
      </w:r>
      <w:r w:rsidR="009A0184" w:rsidRPr="00A25EEA">
        <w:rPr>
          <w:rFonts w:ascii="Times New Roman" w:hAnsi="Times New Roman" w:cs="Times New Roman"/>
        </w:rPr>
        <w:tab/>
        <w:t>A Proposta do CONTRATADO;</w:t>
      </w:r>
    </w:p>
    <w:p w14:paraId="2F92F510" w14:textId="3D9B592E" w:rsidR="009A0184" w:rsidRPr="00A25EEA" w:rsidRDefault="00B316CA" w:rsidP="00977416">
      <w:pPr>
        <w:ind w:left="567" w:right="850"/>
        <w:jc w:val="both"/>
        <w:rPr>
          <w:rFonts w:ascii="Times New Roman" w:hAnsi="Times New Roman" w:cs="Times New Roman"/>
        </w:rPr>
      </w:pPr>
      <w:r>
        <w:rPr>
          <w:rFonts w:ascii="Times New Roman" w:hAnsi="Times New Roman" w:cs="Times New Roman"/>
        </w:rPr>
        <w:t>4</w:t>
      </w:r>
      <w:r w:rsidR="009A0184" w:rsidRPr="00A25EEA">
        <w:rPr>
          <w:rFonts w:ascii="Times New Roman" w:hAnsi="Times New Roman" w:cs="Times New Roman"/>
        </w:rPr>
        <w:t>.</w:t>
      </w:r>
      <w:r w:rsidR="009A0184" w:rsidRPr="00A25EEA">
        <w:rPr>
          <w:rFonts w:ascii="Times New Roman" w:hAnsi="Times New Roman" w:cs="Times New Roman"/>
        </w:rPr>
        <w:tab/>
        <w:t>Eventuais anexos dos documentos supra</w:t>
      </w:r>
      <w:r>
        <w:rPr>
          <w:rFonts w:ascii="Times New Roman" w:hAnsi="Times New Roman" w:cs="Times New Roman"/>
        </w:rPr>
        <w:t xml:space="preserve"> ou infra </w:t>
      </w:r>
      <w:r w:rsidR="009A0184" w:rsidRPr="00A25EEA">
        <w:rPr>
          <w:rFonts w:ascii="Times New Roman" w:hAnsi="Times New Roman" w:cs="Times New Roman"/>
        </w:rPr>
        <w:t>citados.</w:t>
      </w:r>
    </w:p>
    <w:p w14:paraId="33D04692" w14:textId="77777777" w:rsidR="009A0184" w:rsidRPr="00A25EEA" w:rsidRDefault="009A0184" w:rsidP="00977416">
      <w:pPr>
        <w:ind w:left="567" w:right="850"/>
        <w:jc w:val="both"/>
        <w:rPr>
          <w:rFonts w:ascii="Times New Roman" w:hAnsi="Times New Roman" w:cs="Times New Roman"/>
        </w:rPr>
      </w:pPr>
    </w:p>
    <w:p w14:paraId="58302E1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 formalização de contrato presume que o CONTRATADO:</w:t>
      </w:r>
    </w:p>
    <w:p w14:paraId="4B66485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Examinou criteriosamente e detalhadamente todos os elementos técnicos instrutores, que os comparou entre si e obteve do CONTRATANTE as informações necessárias à sua execução;</w:t>
      </w:r>
    </w:p>
    <w:p w14:paraId="2DF2B6E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Atestou que conhece o local e as condições de realização da obra ou serviço, ficando ciente de todos os detalhes dos serviços e que conhece as condições de sua execução.</w:t>
      </w:r>
    </w:p>
    <w:p w14:paraId="535EBE3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Serão incorporados ao presente contrato, mediante TERMOS DE APOSTILAMENTO E ADITIVOS, modificações que sejam necessárias, alterações nos projetos, especificações, prazos, atualização de preços ou normas gerais de serviços do CONTRATANTE.</w:t>
      </w:r>
    </w:p>
    <w:p w14:paraId="74B31937" w14:textId="77777777" w:rsidR="009A0184" w:rsidRPr="00A25EEA" w:rsidRDefault="009A0184" w:rsidP="00977416">
      <w:pPr>
        <w:ind w:left="567" w:right="850"/>
        <w:jc w:val="both"/>
        <w:rPr>
          <w:rFonts w:ascii="Times New Roman" w:hAnsi="Times New Roman" w:cs="Times New Roman"/>
        </w:rPr>
      </w:pPr>
    </w:p>
    <w:p w14:paraId="15DB54C2"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4.</w:t>
      </w:r>
      <w:r w:rsidRPr="00A25EEA">
        <w:rPr>
          <w:rFonts w:ascii="Times New Roman" w:hAnsi="Times New Roman" w:cs="Times New Roman"/>
          <w:b/>
        </w:rPr>
        <w:tab/>
        <w:t>CLÁUSULA QUARTA – DA VIGÊNCIA E PRORROGAÇÃO</w:t>
      </w:r>
    </w:p>
    <w:p w14:paraId="1A4F6108" w14:textId="27681426"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1.</w:t>
      </w:r>
      <w:r w:rsidRPr="00A25EEA">
        <w:rPr>
          <w:rFonts w:ascii="Times New Roman" w:hAnsi="Times New Roman" w:cs="Times New Roman"/>
        </w:rPr>
        <w:tab/>
        <w:t xml:space="preserve">O prazo de vigência do contrato é de até </w:t>
      </w:r>
      <w:r w:rsidR="00217DF7">
        <w:rPr>
          <w:rFonts w:ascii="Times New Roman" w:hAnsi="Times New Roman" w:cs="Times New Roman"/>
        </w:rPr>
        <w:t>12</w:t>
      </w:r>
      <w:r w:rsidRPr="00A25EEA">
        <w:rPr>
          <w:rFonts w:ascii="Times New Roman" w:hAnsi="Times New Roman" w:cs="Times New Roman"/>
        </w:rPr>
        <w:t xml:space="preserve"> (</w:t>
      </w:r>
      <w:r w:rsidR="00217DF7">
        <w:rPr>
          <w:rFonts w:ascii="Times New Roman" w:hAnsi="Times New Roman" w:cs="Times New Roman"/>
        </w:rPr>
        <w:t>doze</w:t>
      </w:r>
      <w:r w:rsidRPr="00A25EEA">
        <w:rPr>
          <w:rFonts w:ascii="Times New Roman" w:hAnsi="Times New Roman" w:cs="Times New Roman"/>
        </w:rPr>
        <w:t xml:space="preserve">) </w:t>
      </w:r>
      <w:r w:rsidR="00217DF7">
        <w:rPr>
          <w:rFonts w:ascii="Times New Roman" w:hAnsi="Times New Roman" w:cs="Times New Roman"/>
        </w:rPr>
        <w:t>meses</w:t>
      </w:r>
      <w:r w:rsidRPr="00A25EEA">
        <w:rPr>
          <w:rFonts w:ascii="Times New Roman" w:hAnsi="Times New Roman" w:cs="Times New Roman"/>
        </w:rPr>
        <w:t>, obedecidas as disposições do art. 111 da Lei 14.133/21</w:t>
      </w:r>
      <w:r w:rsidR="00B316CA">
        <w:rPr>
          <w:rFonts w:ascii="Times New Roman" w:hAnsi="Times New Roman" w:cs="Times New Roman"/>
        </w:rPr>
        <w:t>, podendo ser prorrogado em havendo interesse da CONTRATANTE.</w:t>
      </w:r>
    </w:p>
    <w:p w14:paraId="724A3F7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Caso o objeto não seja concluído no prazo previsto por culpa do CONTRATADO, este será constituído em mora, e será aberto processo administrativo para a aplicação das sanções administrativas cabíveis.</w:t>
      </w:r>
    </w:p>
    <w:p w14:paraId="257227C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CONTRATANTE poderá optar pela extinção do contrato, e adotará as medidas admitidas em lei para a continuidade da execução contratual.</w:t>
      </w:r>
    </w:p>
    <w:p w14:paraId="276CCBE5" w14:textId="77777777" w:rsidR="009A0184" w:rsidRPr="00A25EEA" w:rsidRDefault="009A0184" w:rsidP="00977416">
      <w:pPr>
        <w:ind w:left="567" w:right="850"/>
        <w:jc w:val="both"/>
        <w:rPr>
          <w:rFonts w:ascii="Times New Roman" w:hAnsi="Times New Roman" w:cs="Times New Roman"/>
        </w:rPr>
      </w:pPr>
    </w:p>
    <w:p w14:paraId="13D6D86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5.</w:t>
      </w:r>
      <w:r w:rsidRPr="00A25EEA">
        <w:rPr>
          <w:rFonts w:ascii="Times New Roman" w:hAnsi="Times New Roman" w:cs="Times New Roman"/>
          <w:b/>
        </w:rPr>
        <w:tab/>
        <w:t>CLÁUSULA QUINTA – DA EXECUÇÃO DO OBJETO</w:t>
      </w:r>
    </w:p>
    <w:p w14:paraId="343984F9" w14:textId="50A8A8D5"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CONTRATADO obriga-se a executar os serviços</w:t>
      </w:r>
      <w:r w:rsidR="00A25EEA">
        <w:rPr>
          <w:rFonts w:ascii="Times New Roman" w:hAnsi="Times New Roman" w:cs="Times New Roman"/>
        </w:rPr>
        <w:t xml:space="preserve"> e entregar os itens</w:t>
      </w:r>
      <w:r w:rsidRPr="00A25EEA">
        <w:rPr>
          <w:rFonts w:ascii="Times New Roman" w:hAnsi="Times New Roman" w:cs="Times New Roman"/>
        </w:rPr>
        <w:t xml:space="preserve"> contratados dentro dos prazos estipulados no Edital e seus anexos, nas ordens de serviços correspondentes a cada etapa, comprometendo-se a entregar o objeto contratual, concluído, dentro do prazo máximo de </w:t>
      </w:r>
      <w:r w:rsidR="00217DF7">
        <w:rPr>
          <w:rFonts w:ascii="Times New Roman" w:hAnsi="Times New Roman" w:cs="Times New Roman"/>
        </w:rPr>
        <w:t>10</w:t>
      </w:r>
      <w:r w:rsidRPr="00A25EEA">
        <w:rPr>
          <w:rFonts w:ascii="Times New Roman" w:hAnsi="Times New Roman" w:cs="Times New Roman"/>
        </w:rPr>
        <w:t xml:space="preserve"> (</w:t>
      </w:r>
      <w:r w:rsidR="00217DF7">
        <w:rPr>
          <w:rFonts w:ascii="Times New Roman" w:hAnsi="Times New Roman" w:cs="Times New Roman"/>
        </w:rPr>
        <w:t>dez</w:t>
      </w:r>
      <w:r w:rsidRPr="00A25EEA">
        <w:rPr>
          <w:rFonts w:ascii="Times New Roman" w:hAnsi="Times New Roman" w:cs="Times New Roman"/>
        </w:rPr>
        <w:t xml:space="preserve">) dias, contados </w:t>
      </w:r>
      <w:r w:rsidR="00A25EEA">
        <w:rPr>
          <w:rFonts w:ascii="Times New Roman" w:hAnsi="Times New Roman" w:cs="Times New Roman"/>
        </w:rPr>
        <w:t>da emissão da requisição de compra e serviços.</w:t>
      </w:r>
    </w:p>
    <w:p w14:paraId="1DAF00DA" w14:textId="783C1A58"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1.1.</w:t>
      </w:r>
      <w:r w:rsidRPr="00A25EEA">
        <w:rPr>
          <w:rFonts w:ascii="Times New Roman" w:hAnsi="Times New Roman" w:cs="Times New Roman"/>
        </w:rPr>
        <w:tab/>
        <w:t>Caso existir a paralisação d</w:t>
      </w:r>
      <w:r w:rsidR="00A25EEA">
        <w:rPr>
          <w:rFonts w:ascii="Times New Roman" w:hAnsi="Times New Roman" w:cs="Times New Roman"/>
        </w:rPr>
        <w:t xml:space="preserve">a execução do objeto </w:t>
      </w:r>
      <w:r w:rsidRPr="00A25EEA">
        <w:rPr>
          <w:rFonts w:ascii="Times New Roman" w:hAnsi="Times New Roman" w:cs="Times New Roman"/>
        </w:rPr>
        <w:t xml:space="preserve">por motivos de caso fortuito ou de força maior, ficarão suspensos os deveres e responsabilidades de ambas as partes com relação </w:t>
      </w:r>
      <w:r w:rsidR="00A25EEA">
        <w:rPr>
          <w:rFonts w:ascii="Times New Roman" w:hAnsi="Times New Roman" w:cs="Times New Roman"/>
        </w:rPr>
        <w:t>ao objeto</w:t>
      </w:r>
      <w:r w:rsidRPr="00A25EEA">
        <w:rPr>
          <w:rFonts w:ascii="Times New Roman" w:hAnsi="Times New Roman" w:cs="Times New Roman"/>
        </w:rPr>
        <w:t xml:space="preserve"> contratado</w:t>
      </w:r>
      <w:r w:rsidR="00A25EEA">
        <w:rPr>
          <w:rFonts w:ascii="Times New Roman" w:hAnsi="Times New Roman" w:cs="Times New Roman"/>
        </w:rPr>
        <w:t>.</w:t>
      </w:r>
    </w:p>
    <w:p w14:paraId="5DC06E1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1.2.</w:t>
      </w:r>
      <w:r w:rsidRPr="00A25EEA">
        <w:rPr>
          <w:rFonts w:ascii="Times New Roman" w:hAnsi="Times New Roman" w:cs="Times New Roman"/>
        </w:rPr>
        <w:tab/>
        <w:t>O motivo de força maior ou caso fortuito deverá ser formalmente comunicado pelas partes e comprovado no prazo máximo de 48 (quarenta e oito) horas da ocorrência.</w:t>
      </w:r>
    </w:p>
    <w:p w14:paraId="3A4CE384" w14:textId="19BE39AA"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1.3.</w:t>
      </w:r>
      <w:r w:rsidRPr="00A25EEA">
        <w:rPr>
          <w:rFonts w:ascii="Times New Roman" w:hAnsi="Times New Roman" w:cs="Times New Roman"/>
        </w:rPr>
        <w:tab/>
        <w:t>O CONTRATADO declara que o responsável técnico</w:t>
      </w:r>
      <w:r w:rsidR="00A25EEA">
        <w:rPr>
          <w:rFonts w:ascii="Times New Roman" w:hAnsi="Times New Roman" w:cs="Times New Roman"/>
        </w:rPr>
        <w:t>/preposto</w:t>
      </w:r>
      <w:r w:rsidRPr="00A25EEA">
        <w:rPr>
          <w:rFonts w:ascii="Times New Roman" w:hAnsi="Times New Roman" w:cs="Times New Roman"/>
        </w:rPr>
        <w:t xml:space="preserve"> para execução dos serviços será o Sr./Sra. [nome completo], portador do CPF sob nº[xxx], engenheiro(a) XXX, inscrito no CREA/CAU-UF sob nº [xxx].</w:t>
      </w:r>
    </w:p>
    <w:p w14:paraId="32C1136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1.4.</w:t>
      </w:r>
      <w:r w:rsidRPr="00A25EEA">
        <w:rPr>
          <w:rFonts w:ascii="Times New Roman" w:hAnsi="Times New Roman" w:cs="Times New Roman"/>
        </w:rPr>
        <w:tab/>
        <w:t>O CONTRATANTE exercerá a gestão e a fiscalização do contrato, o qual realizará a fiscalização nos quesitos técnico, administrativo e legal, bem como aplicará as penalidades, após o devido processo legal, caso haja descumprimento das obrigações contratadas.</w:t>
      </w:r>
    </w:p>
    <w:p w14:paraId="3411FEBB" w14:textId="47567B9A" w:rsidR="009A0184" w:rsidRPr="00A25EEA" w:rsidRDefault="009A0184" w:rsidP="00B316CA">
      <w:pPr>
        <w:ind w:left="567" w:right="850"/>
        <w:jc w:val="both"/>
        <w:rPr>
          <w:rFonts w:ascii="Times New Roman" w:hAnsi="Times New Roman" w:cs="Times New Roman"/>
        </w:rPr>
      </w:pPr>
      <w:r w:rsidRPr="00A25EEA">
        <w:rPr>
          <w:rFonts w:ascii="Times New Roman" w:hAnsi="Times New Roman" w:cs="Times New Roman"/>
        </w:rPr>
        <w:t>1.5.</w:t>
      </w:r>
      <w:r w:rsidRPr="00A25EEA">
        <w:rPr>
          <w:rFonts w:ascii="Times New Roman" w:hAnsi="Times New Roman" w:cs="Times New Roman"/>
        </w:rPr>
        <w:tab/>
      </w:r>
      <w:r w:rsidR="00A25EEA">
        <w:rPr>
          <w:rFonts w:ascii="Times New Roman" w:hAnsi="Times New Roman" w:cs="Times New Roman"/>
        </w:rPr>
        <w:t>N</w:t>
      </w:r>
      <w:r w:rsidR="00A25EEA" w:rsidRPr="00A25EEA">
        <w:rPr>
          <w:rFonts w:ascii="Times New Roman" w:hAnsi="Times New Roman" w:cs="Times New Roman"/>
        </w:rPr>
        <w:t xml:space="preserve">ão </w:t>
      </w:r>
      <w:r w:rsidR="00A25EEA">
        <w:rPr>
          <w:rFonts w:ascii="Times New Roman" w:hAnsi="Times New Roman" w:cs="Times New Roman"/>
        </w:rPr>
        <w:t>cabe</w:t>
      </w:r>
      <w:r w:rsidR="00A25EEA" w:rsidRPr="00A25EEA">
        <w:rPr>
          <w:rFonts w:ascii="Times New Roman" w:hAnsi="Times New Roman" w:cs="Times New Roman"/>
        </w:rPr>
        <w:t>, ainda, a nenhuma das partes a responsabilidade pelos atrasos e danos correspondentes ao período de paralisação</w:t>
      </w:r>
      <w:r w:rsidR="00A25EEA">
        <w:rPr>
          <w:rFonts w:ascii="Times New Roman" w:hAnsi="Times New Roman" w:cs="Times New Roman"/>
        </w:rPr>
        <w:t xml:space="preserve"> que trata o item 1.1 da Cláusula Quinta.</w:t>
      </w:r>
    </w:p>
    <w:p w14:paraId="308C2BAD" w14:textId="008746B4"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00B316CA">
        <w:rPr>
          <w:rFonts w:ascii="Times New Roman" w:hAnsi="Times New Roman" w:cs="Times New Roman"/>
        </w:rPr>
        <w:t>6</w:t>
      </w:r>
      <w:r w:rsidRPr="00A25EEA">
        <w:rPr>
          <w:rFonts w:ascii="Times New Roman" w:hAnsi="Times New Roman" w:cs="Times New Roman"/>
        </w:rPr>
        <w:t>.</w:t>
      </w:r>
      <w:r w:rsidRPr="00A25EEA">
        <w:rPr>
          <w:rFonts w:ascii="Times New Roman" w:hAnsi="Times New Roman" w:cs="Times New Roman"/>
        </w:rPr>
        <w:tab/>
        <w:t xml:space="preserve">Nas contratações de serviços com regime de dedicação exclusiva de mão de obra, o CONTRATADO deverá apresentar, quando solicitado pelo CONTRATANTE, sob pena de multa, comprovação do cumprimento das obrigações trabalhistas e com o Fundo de Garantia do Tempo </w:t>
      </w:r>
      <w:r w:rsidRPr="00A25EEA">
        <w:rPr>
          <w:rFonts w:ascii="Times New Roman" w:hAnsi="Times New Roman" w:cs="Times New Roman"/>
        </w:rPr>
        <w:lastRenderedPageBreak/>
        <w:t>de Serviço (FGTS) em relação aos empregados diretamente envolvidos na execução do contrato, em especial quanto ao: registro de ponto; recibo de pagamento de salários, adicionais, horas extras, repouso semanal remunerado e décimo terceiro salário; comprovante de depósito do FGTS; recibo de concessão e pagamento de férias e do respectivo adicional; recibo de quitação de obrigações trabalhistas e previdenciárias dos empregados dispensados até a data da extinção do contrato; recibo de pagamento de vale-transporte e vale-alimentação, na forma prevista em norma coletiva.</w:t>
      </w:r>
    </w:p>
    <w:p w14:paraId="0C7458F4" w14:textId="3555B83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00B316CA">
        <w:rPr>
          <w:rFonts w:ascii="Times New Roman" w:hAnsi="Times New Roman" w:cs="Times New Roman"/>
        </w:rPr>
        <w:t>7.</w:t>
      </w:r>
      <w:r w:rsidRPr="00A25EEA">
        <w:rPr>
          <w:rFonts w:ascii="Times New Roman" w:hAnsi="Times New Roman" w:cs="Times New Roman"/>
        </w:rPr>
        <w:tab/>
        <w:t>A falta de funcionários e/ou equipamentos, ferramentas e materiais não poderá ser alegada como motivo para a não execução dos serviços e não eximirá o CONTRATADO das penalidades a que estará sujeito pelo não cumprimento das condições estabelecidas.</w:t>
      </w:r>
    </w:p>
    <w:p w14:paraId="66853898" w14:textId="1E68663F"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00B316CA">
        <w:rPr>
          <w:rFonts w:ascii="Times New Roman" w:hAnsi="Times New Roman" w:cs="Times New Roman"/>
        </w:rPr>
        <w:t>8</w:t>
      </w:r>
      <w:r w:rsidRPr="00A25EEA">
        <w:rPr>
          <w:rFonts w:ascii="Times New Roman" w:hAnsi="Times New Roman" w:cs="Times New Roman"/>
        </w:rPr>
        <w:t>.</w:t>
      </w:r>
      <w:r w:rsidRPr="00A25EEA">
        <w:rPr>
          <w:rFonts w:ascii="Times New Roman" w:hAnsi="Times New Roman" w:cs="Times New Roman"/>
        </w:rPr>
        <w:tab/>
        <w:t>A execução deverá ser rigorosamente de acordo com as especificações e demais elementos técnicos relacionados no edital e seus anexos, sendo que quaisquer alterações somente poderão ser realizadas se apresentadas, por escrito, e aprovadas pelo CONTRATANTE.</w:t>
      </w:r>
    </w:p>
    <w:p w14:paraId="1FD902A7" w14:textId="642C3544"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00B316CA">
        <w:rPr>
          <w:rFonts w:ascii="Times New Roman" w:hAnsi="Times New Roman" w:cs="Times New Roman"/>
        </w:rPr>
        <w:t>9</w:t>
      </w:r>
      <w:r w:rsidRPr="00A25EEA">
        <w:rPr>
          <w:rFonts w:ascii="Times New Roman" w:hAnsi="Times New Roman" w:cs="Times New Roman"/>
        </w:rPr>
        <w:t>.</w:t>
      </w:r>
      <w:r w:rsidRPr="00A25EEA">
        <w:rPr>
          <w:rFonts w:ascii="Times New Roman" w:hAnsi="Times New Roman" w:cs="Times New Roman"/>
        </w:rPr>
        <w:tab/>
        <w:t>A comunicação entre as partes deverá ocorrer por escrito, sendo plenamente cabível o envio de mensagens PRESENCIALs via e-mail e WhatsApp, entre o fiscal, o gestor e o preposto do CONTRATADO.</w:t>
      </w:r>
    </w:p>
    <w:p w14:paraId="63477591" w14:textId="349630DD"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1.1</w:t>
      </w:r>
      <w:r w:rsidR="00B316CA">
        <w:rPr>
          <w:rFonts w:ascii="Times New Roman" w:hAnsi="Times New Roman" w:cs="Times New Roman"/>
        </w:rPr>
        <w:t>0</w:t>
      </w:r>
      <w:r w:rsidRPr="00A25EEA">
        <w:rPr>
          <w:rFonts w:ascii="Times New Roman" w:hAnsi="Times New Roman" w:cs="Times New Roman"/>
        </w:rPr>
        <w:t>.</w:t>
      </w:r>
      <w:r w:rsidRPr="00A25EEA">
        <w:rPr>
          <w:rFonts w:ascii="Times New Roman" w:hAnsi="Times New Roman" w:cs="Times New Roman"/>
        </w:rPr>
        <w:tab/>
        <w:t>Todas as reuniões do CONTRATANTE com o CONTRATADO serão registradas em atas, que servirão de documento legal dos serviços e permitirão gerenciar as responsabilidades por tarefas específicas. As atas serão lavradas e assinadas pelos participantes.</w:t>
      </w:r>
    </w:p>
    <w:p w14:paraId="47761EA8" w14:textId="77777777" w:rsidR="009A0184" w:rsidRPr="00A25EEA" w:rsidRDefault="009A0184" w:rsidP="00977416">
      <w:pPr>
        <w:ind w:left="567" w:right="850"/>
        <w:jc w:val="both"/>
        <w:rPr>
          <w:rFonts w:ascii="Times New Roman" w:hAnsi="Times New Roman" w:cs="Times New Roman"/>
        </w:rPr>
      </w:pPr>
    </w:p>
    <w:p w14:paraId="56127232" w14:textId="4324662E" w:rsidR="00435ACE" w:rsidRDefault="009A0184" w:rsidP="00435ACE">
      <w:pPr>
        <w:ind w:left="567" w:right="850"/>
        <w:jc w:val="both"/>
        <w:rPr>
          <w:rFonts w:ascii="Times New Roman" w:hAnsi="Times New Roman" w:cs="Times New Roman"/>
          <w:b/>
        </w:rPr>
      </w:pPr>
      <w:r w:rsidRPr="00A25EEA">
        <w:rPr>
          <w:rFonts w:ascii="Times New Roman" w:hAnsi="Times New Roman" w:cs="Times New Roman"/>
          <w:b/>
        </w:rPr>
        <w:t>6.</w:t>
      </w:r>
      <w:r w:rsidRPr="00A25EEA">
        <w:rPr>
          <w:rFonts w:ascii="Times New Roman" w:hAnsi="Times New Roman" w:cs="Times New Roman"/>
          <w:b/>
        </w:rPr>
        <w:tab/>
        <w:t>CLÁUSULA SEXTA – DA SUBCONTRATAÇÃO</w:t>
      </w:r>
    </w:p>
    <w:p w14:paraId="06C2663D" w14:textId="3D5F5FC0" w:rsidR="00435ACE" w:rsidRPr="00435ACE" w:rsidRDefault="00435ACE" w:rsidP="00435ACE">
      <w:pPr>
        <w:ind w:left="567" w:right="850" w:firstLine="567"/>
        <w:jc w:val="both"/>
        <w:rPr>
          <w:rFonts w:ascii="Times New Roman" w:hAnsi="Times New Roman" w:cs="Times New Roman"/>
          <w:b/>
        </w:rPr>
      </w:pPr>
      <w:r>
        <w:rPr>
          <w:rFonts w:ascii="Times New Roman" w:hAnsi="Times New Roman" w:cs="Times New Roman"/>
          <w:lang w:val="pt-PT"/>
        </w:rPr>
        <w:t xml:space="preserve">6.1. </w:t>
      </w:r>
      <w:r w:rsidRPr="00D27EB6">
        <w:rPr>
          <w:rFonts w:ascii="Times New Roman" w:hAnsi="Times New Roman" w:cs="Times New Roman"/>
          <w:lang w:val="pt-PT"/>
        </w:rPr>
        <w:t xml:space="preserve">É vedada a subcontratação </w:t>
      </w:r>
      <w:r>
        <w:rPr>
          <w:rFonts w:ascii="Times New Roman" w:hAnsi="Times New Roman" w:cs="Times New Roman"/>
          <w:lang w:val="pt-PT"/>
        </w:rPr>
        <w:t>total do objeto deste Contrato.</w:t>
      </w:r>
    </w:p>
    <w:p w14:paraId="4001C618" w14:textId="6AD8D8BF" w:rsidR="009A0184" w:rsidRPr="00A25EEA" w:rsidRDefault="009A0184" w:rsidP="00435ACE">
      <w:pPr>
        <w:ind w:left="567" w:right="850"/>
        <w:jc w:val="both"/>
        <w:rPr>
          <w:rFonts w:ascii="Times New Roman" w:hAnsi="Times New Roman" w:cs="Times New Roman"/>
        </w:rPr>
      </w:pPr>
    </w:p>
    <w:p w14:paraId="1F1953E6"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7.</w:t>
      </w:r>
      <w:r w:rsidRPr="00A25EEA">
        <w:rPr>
          <w:rFonts w:ascii="Times New Roman" w:hAnsi="Times New Roman" w:cs="Times New Roman"/>
          <w:b/>
        </w:rPr>
        <w:tab/>
        <w:t>CLÁUSULA SÉTIMA – DA SEGURANÇA E DA QUALIDADE</w:t>
      </w:r>
    </w:p>
    <w:p w14:paraId="29B4557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CONTRATADO deverá garantir a segurança, higiene e boa técnica necessárias à integridade das pessoas e preservação dos materiais e serviços.</w:t>
      </w:r>
    </w:p>
    <w:p w14:paraId="064008A2" w14:textId="1044289C"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Para a execução eficiente dos serviços</w:t>
      </w:r>
      <w:r w:rsidR="00435ACE">
        <w:rPr>
          <w:rFonts w:ascii="Times New Roman" w:hAnsi="Times New Roman" w:cs="Times New Roman"/>
        </w:rPr>
        <w:t xml:space="preserve"> de instalação dos objetos deste contrato</w:t>
      </w:r>
      <w:r w:rsidRPr="00A25EEA">
        <w:rPr>
          <w:rFonts w:ascii="Times New Roman" w:hAnsi="Times New Roman" w:cs="Times New Roman"/>
        </w:rPr>
        <w:t>, o CONTRATADO somente deverá empregar pessoal competente e qualificado.</w:t>
      </w:r>
    </w:p>
    <w:p w14:paraId="6197E42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3.</w:t>
      </w:r>
      <w:r w:rsidRPr="00A25EEA">
        <w:rPr>
          <w:rFonts w:ascii="Times New Roman" w:hAnsi="Times New Roman" w:cs="Times New Roman"/>
        </w:rPr>
        <w:tab/>
        <w:t>A responsabilidade pelo fornecimento em tempo hábil dos materiais será do CONTRATADO, não podendo solicitar prorrogações de prazo, nem justificar retardamento da conclusão dos serviços em decorrência do fornecimento deficiente de materiais.</w:t>
      </w:r>
    </w:p>
    <w:p w14:paraId="1B177F16" w14:textId="3DCC9C54" w:rsidR="009A0184" w:rsidRPr="00A25EEA" w:rsidRDefault="009A0184" w:rsidP="00435ACE">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t xml:space="preserve">Os materiais que serão utilizados nas </w:t>
      </w:r>
      <w:r w:rsidR="00435ACE">
        <w:rPr>
          <w:rFonts w:ascii="Times New Roman" w:hAnsi="Times New Roman" w:cs="Times New Roman"/>
        </w:rPr>
        <w:t>instalações</w:t>
      </w:r>
      <w:r w:rsidRPr="00A25EEA">
        <w:rPr>
          <w:rFonts w:ascii="Times New Roman" w:hAnsi="Times New Roman" w:cs="Times New Roman"/>
        </w:rPr>
        <w:t xml:space="preserve"> e nos serviços de </w:t>
      </w:r>
      <w:r w:rsidR="00435ACE">
        <w:rPr>
          <w:rFonts w:ascii="Times New Roman" w:hAnsi="Times New Roman" w:cs="Times New Roman"/>
        </w:rPr>
        <w:t xml:space="preserve">instalação </w:t>
      </w:r>
      <w:r w:rsidRPr="00A25EEA">
        <w:rPr>
          <w:rFonts w:ascii="Times New Roman" w:hAnsi="Times New Roman" w:cs="Times New Roman"/>
        </w:rPr>
        <w:t>executados deverão obedecer, rigorosamente todas às normas e especificações técnicas constantes no edital e anexos; às normas do Contratante; ABNT; recomendações dos fabricantes; normas e regulamentos cabíveis.</w:t>
      </w:r>
    </w:p>
    <w:p w14:paraId="6F733233" w14:textId="2A5B2EC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t>O CONTRATANTE fiscalizará e poderá determinar a paralisação da</w:t>
      </w:r>
      <w:r w:rsidR="00435ACE">
        <w:rPr>
          <w:rFonts w:ascii="Times New Roman" w:hAnsi="Times New Roman" w:cs="Times New Roman"/>
        </w:rPr>
        <w:t xml:space="preserve">s instalações </w:t>
      </w:r>
      <w:r w:rsidRPr="00A25EEA">
        <w:rPr>
          <w:rFonts w:ascii="Times New Roman" w:hAnsi="Times New Roman" w:cs="Times New Roman"/>
        </w:rPr>
        <w:t>quando julgar que as condições mínimas de segurança e higiene do trabalho não estão sendo respeitadas pelo CONTRATADO. Este procedimento não servirá como justificativa para eventuais atrasos.</w:t>
      </w:r>
    </w:p>
    <w:p w14:paraId="3159CC1C" w14:textId="570C2F6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6.</w:t>
      </w:r>
      <w:r w:rsidRPr="00A25EEA">
        <w:rPr>
          <w:rFonts w:ascii="Times New Roman" w:hAnsi="Times New Roman" w:cs="Times New Roman"/>
        </w:rPr>
        <w:tab/>
        <w:t xml:space="preserve">Conforme disposto no </w:t>
      </w:r>
      <w:r w:rsidR="00435ACE">
        <w:rPr>
          <w:rFonts w:ascii="Times New Roman" w:hAnsi="Times New Roman" w:cs="Times New Roman"/>
        </w:rPr>
        <w:t>Termo de Referência e no Estudo Técnico Preliminar</w:t>
      </w:r>
      <w:r w:rsidRPr="00A25EEA">
        <w:rPr>
          <w:rFonts w:ascii="Times New Roman" w:hAnsi="Times New Roman" w:cs="Times New Roman"/>
        </w:rPr>
        <w:t>, o CONTRATADO deverá garantir a viabilidade técnica e o adequado tratamento ao impacto ambiental, assim, o CONTRATADO deverá cumprir: a disposição final ambientalmente adequada dos resíduos sólidos gerados pelas obras contratadas; a mitigação por condicionantes e compensação ambiental, que serão definidas no procedimento de licenciamento ambiental; a utilização de produtos, de equipamentos e de serviços que, comprovadamente, favoreçam a redução do consumo de energia e de recursos naturais; a avaliação de impacto de vizinhança, na forma da legislação urbanística; a proteção do patrimônio histórico, cultural, arqueológico e imaterial, inclusive por meio da avaliação do impacto direto ou indireto causado pelas obras contratadas, quando for o caso; e promover e cumprir as regras de acessibilidade para pessoas com deficiência ou com mobilidade reduzida.</w:t>
      </w:r>
    </w:p>
    <w:p w14:paraId="5CF81221" w14:textId="77777777" w:rsidR="009A0184" w:rsidRPr="00A25EEA" w:rsidRDefault="009A0184" w:rsidP="00977416">
      <w:pPr>
        <w:ind w:left="567" w:right="850"/>
        <w:jc w:val="both"/>
        <w:rPr>
          <w:rFonts w:ascii="Times New Roman" w:hAnsi="Times New Roman" w:cs="Times New Roman"/>
        </w:rPr>
      </w:pPr>
    </w:p>
    <w:p w14:paraId="33DC7287"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8.</w:t>
      </w:r>
      <w:r w:rsidRPr="00A25EEA">
        <w:rPr>
          <w:rFonts w:ascii="Times New Roman" w:hAnsi="Times New Roman" w:cs="Times New Roman"/>
          <w:b/>
        </w:rPr>
        <w:tab/>
        <w:t>CLÁUSULA OITAVA– DA RESPONSABILIDADE TÉCNICA</w:t>
      </w:r>
    </w:p>
    <w:p w14:paraId="2B226628" w14:textId="20BAE70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 xml:space="preserve">O CONTRATADO deverá apresentar ao CONTRATANTE </w:t>
      </w:r>
      <w:r w:rsidR="00435ACE">
        <w:rPr>
          <w:rFonts w:ascii="Times New Roman" w:hAnsi="Times New Roman" w:cs="Times New Roman"/>
        </w:rPr>
        <w:t>responsável técnico ou preposto responsável pela instalação do objeto deste contrato.</w:t>
      </w:r>
    </w:p>
    <w:p w14:paraId="61B5E073" w14:textId="7C7730E3"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 substituição do responsável técnico</w:t>
      </w:r>
      <w:r w:rsidR="00435ACE">
        <w:rPr>
          <w:rFonts w:ascii="Times New Roman" w:hAnsi="Times New Roman" w:cs="Times New Roman"/>
        </w:rPr>
        <w:t>/preposto</w:t>
      </w:r>
      <w:r w:rsidRPr="00A25EEA">
        <w:rPr>
          <w:rFonts w:ascii="Times New Roman" w:hAnsi="Times New Roman" w:cs="Times New Roman"/>
        </w:rPr>
        <w:t xml:space="preserve"> somente poderá ocorrer mediante prévia autorização por escrito do CONTRATANTE, devendo o novo responsável técnico atender às exigências editalícias.</w:t>
      </w:r>
    </w:p>
    <w:p w14:paraId="19708667" w14:textId="77777777" w:rsidR="009A0184" w:rsidRPr="00A25EEA" w:rsidRDefault="009A0184" w:rsidP="00977416">
      <w:pPr>
        <w:ind w:left="567" w:right="850"/>
        <w:jc w:val="both"/>
        <w:rPr>
          <w:rFonts w:ascii="Times New Roman" w:hAnsi="Times New Roman" w:cs="Times New Roman"/>
        </w:rPr>
      </w:pPr>
    </w:p>
    <w:p w14:paraId="0CE0E31B"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9.</w:t>
      </w:r>
      <w:r w:rsidRPr="00A25EEA">
        <w:rPr>
          <w:rFonts w:ascii="Times New Roman" w:hAnsi="Times New Roman" w:cs="Times New Roman"/>
          <w:b/>
        </w:rPr>
        <w:tab/>
        <w:t>CLÁUSULA NONA – DO PAGAMENTO</w:t>
      </w:r>
    </w:p>
    <w:p w14:paraId="2A753370" w14:textId="4DFC9602"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1.</w:t>
      </w:r>
      <w:r w:rsidRPr="00A25EEA">
        <w:rPr>
          <w:rFonts w:ascii="Times New Roman" w:hAnsi="Times New Roman" w:cs="Times New Roman"/>
        </w:rPr>
        <w:tab/>
      </w:r>
      <w:r w:rsidR="00435ACE">
        <w:rPr>
          <w:rFonts w:ascii="Times New Roman" w:hAnsi="Times New Roman" w:cs="Times New Roman"/>
        </w:rPr>
        <w:t>A requisição de compra será emitida pelo CONTRATANTE quando este julgar necessário o fornecimento do objeto</w:t>
      </w:r>
      <w:r w:rsidRPr="00A25EEA">
        <w:rPr>
          <w:rFonts w:ascii="Times New Roman" w:hAnsi="Times New Roman" w:cs="Times New Roman"/>
        </w:rPr>
        <w:t>.</w:t>
      </w:r>
    </w:p>
    <w:p w14:paraId="6D43251A" w14:textId="3407AC29"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 xml:space="preserve">A emissão da Nota Fiscal ou da Fatura só será autorizada após o aceite da </w:t>
      </w:r>
      <w:r w:rsidR="00435ACE">
        <w:rPr>
          <w:rFonts w:ascii="Times New Roman" w:hAnsi="Times New Roman" w:cs="Times New Roman"/>
        </w:rPr>
        <w:t>requisição</w:t>
      </w:r>
      <w:r w:rsidRPr="00A25EEA">
        <w:rPr>
          <w:rFonts w:ascii="Times New Roman" w:hAnsi="Times New Roman" w:cs="Times New Roman"/>
        </w:rPr>
        <w:t xml:space="preserve"> pelo fiscal.</w:t>
      </w:r>
    </w:p>
    <w:p w14:paraId="43F35958" w14:textId="6E69B3C6"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 xml:space="preserve">O pagamento será efetuado conforme a </w:t>
      </w:r>
      <w:r w:rsidR="00435ACE">
        <w:rPr>
          <w:rFonts w:ascii="Times New Roman" w:hAnsi="Times New Roman" w:cs="Times New Roman"/>
        </w:rPr>
        <w:t>requisição</w:t>
      </w:r>
      <w:r w:rsidRPr="00A25EEA">
        <w:rPr>
          <w:rFonts w:ascii="Times New Roman" w:hAnsi="Times New Roman" w:cs="Times New Roman"/>
        </w:rPr>
        <w:t>, em moeda brasileira corrente, em até 30 (trinta) dias corridos após a apresentação da fatura dos serviços executados e os documentos pertinentes devidamente protocolados, desde que cumpridas às cláusulas contratuais e atendidas as condições.</w:t>
      </w:r>
    </w:p>
    <w:p w14:paraId="69B76B6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t>Somente serão pagos as etapas efetivamente atestadas pela fiscalização do contrato.</w:t>
      </w:r>
    </w:p>
    <w:p w14:paraId="3C9FE725" w14:textId="21292D7C"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t>No caso de supressão d</w:t>
      </w:r>
      <w:r w:rsidR="00435ACE">
        <w:rPr>
          <w:rFonts w:ascii="Times New Roman" w:hAnsi="Times New Roman" w:cs="Times New Roman"/>
        </w:rPr>
        <w:t xml:space="preserve">a entrega do objeto </w:t>
      </w:r>
      <w:r w:rsidRPr="00A25EEA">
        <w:rPr>
          <w:rFonts w:ascii="Times New Roman" w:hAnsi="Times New Roman" w:cs="Times New Roman"/>
        </w:rPr>
        <w:t>ou serviços, se o CONTRATADO já houver adquirido os materiais e posto no local dos trabalhos, estes devem ser ressarcidos pelo CONTRATANTE pelos custos de aquisição regularmente comprovados.</w:t>
      </w:r>
    </w:p>
    <w:p w14:paraId="5D734E0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6.</w:t>
      </w:r>
      <w:r w:rsidRPr="00A25EEA">
        <w:rPr>
          <w:rFonts w:ascii="Times New Roman" w:hAnsi="Times New Roman" w:cs="Times New Roman"/>
        </w:rPr>
        <w:tab/>
        <w:t>Havendo alteração contratual que aumente ou diminua os encargos do CONTRATADO, deve ser restabelecido o equilíbrio econômico-financeira por meio de aditamento contratual nos casos autorizados pela Lei n.º 14.133/2021.</w:t>
      </w:r>
    </w:p>
    <w:p w14:paraId="2B856FB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7.</w:t>
      </w:r>
      <w:r w:rsidRPr="00A25EEA">
        <w:rPr>
          <w:rFonts w:ascii="Times New Roman" w:hAnsi="Times New Roman" w:cs="Times New Roman"/>
        </w:rPr>
        <w:tab/>
        <w:t>Nos casos de eventuais atrasos de pagamento, desde que o CONTRATADO não tenha concorrido, de alguma forma, para tanto, fica convencionado que a taxa de compensação financeira devida pela CONTRATANTE, entre a data do vencimento e o efetivo adimplemento da parcela, será de 0,5% (meio por cento) ao mês, ou 6% (seis por cento) ao ano, mediante a aplicação das seguintes fórmulas:</w:t>
      </w:r>
    </w:p>
    <w:p w14:paraId="391B54B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EM = I x N x VP, sendo:</w:t>
      </w:r>
    </w:p>
    <w:p w14:paraId="688CA6E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EM = Encargos moratórios;</w:t>
      </w:r>
    </w:p>
    <w:p w14:paraId="76EC946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 = Número de dias entre a data prevista para o pagamento e a do efetivo pagamento; VP = Valor da parcela a ser paga</w:t>
      </w:r>
    </w:p>
    <w:p w14:paraId="6D06507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I = Índice de compensação financeira = 0,00016438, assim apurado:</w:t>
      </w:r>
    </w:p>
    <w:p w14:paraId="2649DAA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I= (TX/100)/365</w:t>
      </w:r>
    </w:p>
    <w:p w14:paraId="7A55B7B1"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TX= percentual da taxa</w:t>
      </w:r>
    </w:p>
    <w:p w14:paraId="4574F3A4" w14:textId="77777777" w:rsidR="009A0184" w:rsidRPr="00A25EEA" w:rsidRDefault="009A0184" w:rsidP="00977416">
      <w:pPr>
        <w:ind w:left="567" w:right="850"/>
        <w:jc w:val="both"/>
        <w:rPr>
          <w:rFonts w:ascii="Times New Roman" w:hAnsi="Times New Roman" w:cs="Times New Roman"/>
        </w:rPr>
      </w:pPr>
    </w:p>
    <w:p w14:paraId="32B3BB9D"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lastRenderedPageBreak/>
        <w:t>10.</w:t>
      </w:r>
      <w:r w:rsidRPr="00A25EEA">
        <w:rPr>
          <w:rFonts w:ascii="Times New Roman" w:hAnsi="Times New Roman" w:cs="Times New Roman"/>
          <w:b/>
        </w:rPr>
        <w:tab/>
        <w:t>CLÁUSULA DÉCIMA – DO REAJUSTE, DA REPACTUAÇÃO E DA REVISÃO DE PREÇOS</w:t>
      </w:r>
    </w:p>
    <w:p w14:paraId="34313221" w14:textId="01F92BEF"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Com objetivo de manter o equilíbrio econômico-financeiro, o CONTRATANTE promoverá o reajuste de preços mediante apostila, e aplicará o índice IN</w:t>
      </w:r>
      <w:r w:rsidR="00435ACE">
        <w:rPr>
          <w:rFonts w:ascii="Times New Roman" w:hAnsi="Times New Roman" w:cs="Times New Roman"/>
        </w:rPr>
        <w:t>PC</w:t>
      </w:r>
      <w:r w:rsidRPr="00A25EEA">
        <w:rPr>
          <w:rFonts w:ascii="Times New Roman" w:hAnsi="Times New Roman" w:cs="Times New Roman"/>
        </w:rPr>
        <w:t xml:space="preserve"> (</w:t>
      </w:r>
      <w:r w:rsidR="00435ACE" w:rsidRPr="00435ACE">
        <w:rPr>
          <w:rFonts w:ascii="Times New Roman" w:hAnsi="Times New Roman" w:cs="Times New Roman"/>
        </w:rPr>
        <w:t>Índice Nacional de Preços ao Consumidor</w:t>
      </w:r>
      <w:r w:rsidRPr="00A25EEA">
        <w:rPr>
          <w:rFonts w:ascii="Times New Roman" w:hAnsi="Times New Roman" w:cs="Times New Roman"/>
        </w:rPr>
        <w:t xml:space="preserve">). Ainda, o termo inicial será a data do orçamento estimado realizado na etapa preparatória, ou seja, será considerado o dia </w:t>
      </w:r>
      <w:r w:rsidR="00B316CA">
        <w:rPr>
          <w:rFonts w:ascii="Times New Roman" w:hAnsi="Times New Roman" w:cs="Times New Roman"/>
        </w:rPr>
        <w:t>da assinatura da tabela de cotação</w:t>
      </w:r>
      <w:r w:rsidRPr="00A25EEA">
        <w:rPr>
          <w:rFonts w:ascii="Times New Roman" w:hAnsi="Times New Roman" w:cs="Times New Roman"/>
        </w:rPr>
        <w:t>, desde que decorrido no mínimo 1 (um) ano de referido marco temporal.</w:t>
      </w:r>
    </w:p>
    <w:p w14:paraId="5E5CE963"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 repactuação de preços também ocorrerá mediante apostila, e terá como termo inicial no mínimo 1 (um) ano da apresentação das propostas.</w:t>
      </w:r>
    </w:p>
    <w:p w14:paraId="2D726D2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A revisão de preços registrados será realizada mediante solicitação do CONTRATADO ou da CONTRATANTE, a qualquer tempo durante a vigência do Contrato, com objetivo de restabelecer a relação econômico-financeira entre as partes, será formalizada mediante aditivo, observando o disposto no art. 124, inciso II, alínea “d”, da Lei n° 14.133/2021.</w:t>
      </w:r>
    </w:p>
    <w:p w14:paraId="19D26A7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O pedido realizado pelo CONTRATADO para revisão de preços será analisado e respondido no prazo de 20 (vinte) dias úteis, e seus efeitos, via de regra, ocorrerão a partir da data do protocolo.</w:t>
      </w:r>
    </w:p>
    <w:p w14:paraId="384BA71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A emissão da ordem de fornecimento, não configurará óbice para analisar o pedido de revisão.</w:t>
      </w:r>
    </w:p>
    <w:p w14:paraId="4955A58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r>
      <w:r w:rsidRPr="00A25EEA">
        <w:rPr>
          <w:rFonts w:ascii="Times New Roman" w:hAnsi="Times New Roman" w:cs="Times New Roman"/>
        </w:rPr>
        <w:tab/>
        <w:t>A execução do objeto ou a extinção do contrato, não configurará óbice para o reconhecimento do desequilíbrio econômico-financeiro, hipótese em que a revisão poderá ser concedida por meio de termo indenizatório.</w:t>
      </w:r>
    </w:p>
    <w:p w14:paraId="75BBD7C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r>
      <w:r w:rsidRPr="00A25EEA">
        <w:rPr>
          <w:rFonts w:ascii="Times New Roman" w:hAnsi="Times New Roman" w:cs="Times New Roman"/>
        </w:rPr>
        <w:tab/>
        <w:t>No caso de existência de garantia da execução, nos termos do § 1º do art. 96 da Lei 14.133/2021, o gestor do contrato enviará o termo de apostilamento ou o aditivo com atualização de preços para o CONTRATADO, na figura de seu preposto, para promover a complementação da garantia, no prazo de 20 (vinte) dias úteis.</w:t>
      </w:r>
    </w:p>
    <w:p w14:paraId="4252B04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r>
      <w:r w:rsidRPr="00A25EEA">
        <w:rPr>
          <w:rFonts w:ascii="Times New Roman" w:hAnsi="Times New Roman" w:cs="Times New Roman"/>
        </w:rPr>
        <w:tab/>
        <w:t>As comunicações sobre atualização de preços ocorrerão entre o Gestor do Contrato e o Preposto do CONTRATADO, conforme os dados apresentados no preenchimento da proposta no Anexo III do edital “Informações Necessárias para a Contratação”.</w:t>
      </w:r>
    </w:p>
    <w:p w14:paraId="7942A2A2" w14:textId="77777777" w:rsidR="009A0184" w:rsidRPr="00A25EEA" w:rsidRDefault="009A0184" w:rsidP="00977416">
      <w:pPr>
        <w:ind w:left="567" w:right="850"/>
        <w:jc w:val="both"/>
        <w:rPr>
          <w:rFonts w:ascii="Times New Roman" w:hAnsi="Times New Roman" w:cs="Times New Roman"/>
        </w:rPr>
      </w:pPr>
    </w:p>
    <w:p w14:paraId="0C661C30"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11.</w:t>
      </w:r>
      <w:r w:rsidRPr="00A25EEA">
        <w:rPr>
          <w:rFonts w:ascii="Times New Roman" w:hAnsi="Times New Roman" w:cs="Times New Roman"/>
          <w:b/>
        </w:rPr>
        <w:tab/>
        <w:t>CLÁUSULA DÉCIMA PRIMEIRA – DAS OBRIGAÇÕES DO CONTRATANTE</w:t>
      </w:r>
    </w:p>
    <w:p w14:paraId="03947D4C"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lastRenderedPageBreak/>
        <w:t>Exigir o cumprimento de todas as obrigações assumidas pela CONTRATADA, de acordo com o contrato e seus anexos;</w:t>
      </w:r>
    </w:p>
    <w:p w14:paraId="72977944"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Receber o objeto no prazo e condições estabelecidas no Edital e neste </w:t>
      </w:r>
      <w:r>
        <w:rPr>
          <w:rFonts w:ascii="Times New Roman" w:hAnsi="Times New Roman" w:cs="Times New Roman"/>
          <w:lang w:val="pt-PT"/>
        </w:rPr>
        <w:t>Termo de Referência</w:t>
      </w:r>
      <w:r w:rsidRPr="00D27EB6">
        <w:rPr>
          <w:rFonts w:ascii="Times New Roman" w:hAnsi="Times New Roman" w:cs="Times New Roman"/>
          <w:lang w:val="pt-PT"/>
        </w:rPr>
        <w:t>;</w:t>
      </w:r>
    </w:p>
    <w:p w14:paraId="3814096F"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Notificar a CONTRATADA, por escrito, sobre vícios, defeitos ou incorreções verificadas no objeto executado, para que seja por ele substituído, reparado ou corrigido, no total ou em parte, às suas expensas;</w:t>
      </w:r>
    </w:p>
    <w:p w14:paraId="73BAB82B"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Acompanhar e fiscalizar a execução do Contrato e o cumprimento das obrigações pela CONTRATADA;</w:t>
      </w:r>
    </w:p>
    <w:p w14:paraId="5D384973"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Efetuar o pagamento à CONTRATADA do valor correspondente à execução do objeto, no prazo, forma e condições estabelecidos no presente Contrato, mediante aprovação da equipe de fiscalização contratual, do gestor do contrato e ordenador da despesa;</w:t>
      </w:r>
    </w:p>
    <w:p w14:paraId="5366961F"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Aplicar à CONTRATADA as sanções previstas na Lei e neste </w:t>
      </w:r>
      <w:r>
        <w:rPr>
          <w:rFonts w:ascii="Times New Roman" w:hAnsi="Times New Roman" w:cs="Times New Roman"/>
          <w:lang w:val="pt-PT"/>
        </w:rPr>
        <w:t>ato</w:t>
      </w:r>
      <w:r w:rsidRPr="00D27EB6">
        <w:rPr>
          <w:rFonts w:ascii="Times New Roman" w:hAnsi="Times New Roman" w:cs="Times New Roman"/>
          <w:lang w:val="pt-PT"/>
        </w:rPr>
        <w:t>;</w:t>
      </w:r>
    </w:p>
    <w:p w14:paraId="2199F8D5"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Providenciar a adoção das medidas cabíveis quando do descumprimento de obrigações pela CONTRATADA;</w:t>
      </w:r>
    </w:p>
    <w:p w14:paraId="2AEBC77E"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250E485"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No prazo de 45 (quarenta e cinco) dias, a contar da conclusão da instrução do requerimento, decidir sobre todas as solicitações da CONTRATADA, inclusive pedidos de restabelecimento do equilíbrio econômico-financeiro, admitida a prorrogação motivada, por igual período;</w:t>
      </w:r>
    </w:p>
    <w:p w14:paraId="645BA18C"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Notificar os emitentes das garantias quanto ao início de processo administrativo para apuração de descumprimento de cláusulas contratuais;</w:t>
      </w:r>
    </w:p>
    <w:p w14:paraId="2A5172E5"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O CONTRATANTE não responderá por quaisquer compromissos assumidos pela CONTRATADA com terceiros, ainda que vinculados à execução do contrato, bem como por qualquer dano causado à terceiros em decorrência de ato da CONTRATADA, de seus empregados, prepostos ou subordinados;</w:t>
      </w:r>
    </w:p>
    <w:p w14:paraId="11B17869"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Garantir à CONTRATADA acesso à documentação técnica necessária para a execução do objeto do presente Contrato;</w:t>
      </w:r>
    </w:p>
    <w:p w14:paraId="606516FB" w14:textId="77777777" w:rsidR="00447A79" w:rsidRPr="00D27EB6" w:rsidRDefault="00447A79" w:rsidP="00447A79">
      <w:pPr>
        <w:numPr>
          <w:ilvl w:val="0"/>
          <w:numId w:val="13"/>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Garantir à CONTRATADA acesso às suas instalações;</w:t>
      </w:r>
    </w:p>
    <w:p w14:paraId="212F75ED" w14:textId="77777777" w:rsidR="00447A79" w:rsidRPr="00D27EB6" w:rsidRDefault="00447A79" w:rsidP="00447A79">
      <w:pPr>
        <w:numPr>
          <w:ilvl w:val="0"/>
          <w:numId w:val="13"/>
        </w:numPr>
        <w:spacing w:after="0"/>
        <w:ind w:left="567" w:right="850" w:firstLine="567"/>
        <w:jc w:val="both"/>
        <w:rPr>
          <w:rFonts w:ascii="Times New Roman" w:hAnsi="Times New Roman" w:cs="Times New Roman"/>
          <w:b/>
          <w:lang w:val="pt-PT"/>
        </w:rPr>
      </w:pPr>
      <w:r w:rsidRPr="00D27EB6">
        <w:rPr>
          <w:rFonts w:ascii="Times New Roman" w:hAnsi="Times New Roman" w:cs="Times New Roman"/>
          <w:lang w:val="pt-PT"/>
        </w:rPr>
        <w:t xml:space="preserve">Emitir atestados ou certidões de avaliação dos serviços prestados, das </w:t>
      </w:r>
      <w:r>
        <w:rPr>
          <w:rFonts w:ascii="Times New Roman" w:hAnsi="Times New Roman" w:cs="Times New Roman"/>
          <w:lang w:val="pt-PT"/>
        </w:rPr>
        <w:t>ações</w:t>
      </w:r>
      <w:r w:rsidRPr="00D27EB6">
        <w:rPr>
          <w:rFonts w:ascii="Times New Roman" w:hAnsi="Times New Roman" w:cs="Times New Roman"/>
          <w:lang w:val="pt-PT"/>
        </w:rPr>
        <w:t xml:space="preserve"> executadas ou daquilo que for produzido pelo contratado;</w:t>
      </w:r>
    </w:p>
    <w:p w14:paraId="34CBB74D" w14:textId="77777777" w:rsidR="00447A79" w:rsidRPr="00E93016" w:rsidRDefault="00447A79" w:rsidP="00447A79">
      <w:pPr>
        <w:numPr>
          <w:ilvl w:val="0"/>
          <w:numId w:val="13"/>
        </w:numPr>
        <w:spacing w:after="0"/>
        <w:ind w:left="567" w:right="850" w:firstLine="567"/>
        <w:jc w:val="both"/>
        <w:rPr>
          <w:rFonts w:ascii="Times New Roman" w:hAnsi="Times New Roman" w:cs="Times New Roman"/>
          <w:b/>
          <w:lang w:val="pt-PT"/>
        </w:rPr>
      </w:pPr>
      <w:r w:rsidRPr="00D27EB6">
        <w:rPr>
          <w:rFonts w:ascii="Times New Roman" w:hAnsi="Times New Roman" w:cs="Times New Roman"/>
          <w:lang w:val="pt-PT"/>
        </w:rPr>
        <w:t xml:space="preserve">Executar todos os serviços necessários, e de sua obrigação, antes de emitir a </w:t>
      </w:r>
      <w:r>
        <w:rPr>
          <w:rFonts w:ascii="Times New Roman" w:hAnsi="Times New Roman" w:cs="Times New Roman"/>
          <w:lang w:val="pt-PT"/>
        </w:rPr>
        <w:t>requisição dos equipamentos</w:t>
      </w:r>
      <w:r w:rsidRPr="00D27EB6">
        <w:rPr>
          <w:rFonts w:ascii="Times New Roman" w:hAnsi="Times New Roman" w:cs="Times New Roman"/>
          <w:lang w:val="pt-PT"/>
        </w:rPr>
        <w:t>;</w:t>
      </w:r>
    </w:p>
    <w:p w14:paraId="2BB405CD" w14:textId="77777777" w:rsidR="009A0184" w:rsidRPr="00A25EEA" w:rsidRDefault="009A0184" w:rsidP="00977416">
      <w:pPr>
        <w:ind w:left="567" w:right="850"/>
        <w:jc w:val="both"/>
        <w:rPr>
          <w:rFonts w:ascii="Times New Roman" w:hAnsi="Times New Roman" w:cs="Times New Roman"/>
        </w:rPr>
      </w:pPr>
    </w:p>
    <w:p w14:paraId="344F6556"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12.</w:t>
      </w:r>
      <w:r w:rsidRPr="00A25EEA">
        <w:rPr>
          <w:rFonts w:ascii="Times New Roman" w:hAnsi="Times New Roman" w:cs="Times New Roman"/>
          <w:b/>
        </w:rPr>
        <w:tab/>
        <w:t>CLÁUSULA DÉCIMA SEGUNDA – DAS OBRIGAÇÕES DO CONTRATADO</w:t>
      </w:r>
    </w:p>
    <w:p w14:paraId="4F6E38A6" w14:textId="77777777" w:rsidR="00447A79" w:rsidRPr="00D27EB6" w:rsidRDefault="009A0184" w:rsidP="00447A79">
      <w:pPr>
        <w:spacing w:after="0"/>
        <w:ind w:left="567" w:right="850" w:firstLine="567"/>
        <w:jc w:val="both"/>
        <w:rPr>
          <w:rFonts w:ascii="Times New Roman" w:hAnsi="Times New Roman" w:cs="Times New Roman"/>
          <w:bCs/>
          <w:lang w:val="pt-PT"/>
        </w:rPr>
      </w:pPr>
      <w:r w:rsidRPr="00A25EEA">
        <w:rPr>
          <w:rFonts w:ascii="Times New Roman" w:hAnsi="Times New Roman" w:cs="Times New Roman"/>
        </w:rPr>
        <w:t>1.</w:t>
      </w:r>
      <w:r w:rsidRPr="00A25EEA">
        <w:rPr>
          <w:rFonts w:ascii="Times New Roman" w:hAnsi="Times New Roman" w:cs="Times New Roman"/>
        </w:rPr>
        <w:tab/>
      </w:r>
      <w:r w:rsidR="00447A79" w:rsidRPr="00D27EB6">
        <w:rPr>
          <w:rFonts w:ascii="Times New Roman" w:hAnsi="Times New Roman" w:cs="Times New Roman"/>
          <w:bCs/>
          <w:lang w:val="pt-PT"/>
        </w:rPr>
        <w:t xml:space="preserve">A CONTRATADA deve cumprir todas as obrigações constantes deste </w:t>
      </w:r>
      <w:r w:rsidR="00447A79">
        <w:rPr>
          <w:rFonts w:ascii="Times New Roman" w:hAnsi="Times New Roman" w:cs="Times New Roman"/>
          <w:bCs/>
          <w:lang w:val="pt-PT"/>
        </w:rPr>
        <w:t>ato</w:t>
      </w:r>
      <w:r w:rsidR="00447A79" w:rsidRPr="00D27EB6">
        <w:rPr>
          <w:rFonts w:ascii="Times New Roman" w:hAnsi="Times New Roman" w:cs="Times New Roman"/>
          <w:bCs/>
          <w:lang w:val="pt-PT"/>
        </w:rPr>
        <w:t xml:space="preserve"> e em seus anexos, assumindo como exclusivamente seus os riscos e as despesas decorrentes da boa e perfeita execução do objeto, observando, ainda, as obrigações a seguir dispostas:</w:t>
      </w:r>
    </w:p>
    <w:p w14:paraId="528008ED"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Comunicar ao CONTRATANTE, no prazo máximo de 24 (vinte e quatro) horas que antecede a data da entrega ou execução, os motivos que impossibilitem o cumprimento do prazo previsto, com a devida comprovação;</w:t>
      </w:r>
    </w:p>
    <w:p w14:paraId="14E35706"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Atender às determinações regulares emitidas pelo fiscal ou gestor do contrato ou autoridade superior (art. 137, II, da Lei n.º 14.133/2021) e prestar todo esclarecimento ou informação por eles solicitados;</w:t>
      </w:r>
    </w:p>
    <w:p w14:paraId="708E3C5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Reparar, corrigir, remover, reconstruir ou substituir, às suas expensas, no total ou em parte, no prazo fixado pelo fiscal do contrato, os bens ou serviços nos quais se verificarem vícios, defeitos ou incorreções resultantes da execução ou dos materiais empregados;</w:t>
      </w:r>
    </w:p>
    <w:p w14:paraId="1BAEF563"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caso exigida, o valor correspondente aos danos sofridos;</w:t>
      </w:r>
    </w:p>
    <w:p w14:paraId="22088798"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Quando não for possível a verificação da regularidade no Sistema de Cadastro de Fornecedores – SICAF, a CONTRATADA deverá entregar ao setor responsável pela fiscalização do contrato, junto com a Nota Fiscal para fins de pagamento, os documentos de prova de regularidade fiscal e trabalhista;</w:t>
      </w:r>
    </w:p>
    <w:p w14:paraId="3C46A7A3"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7D99F4B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Comunicar ao Fiscal do contrato, imediatamente, qualquer ocorrência anormal ou acidente que se verifique no local da execução do objeto contratual;</w:t>
      </w:r>
    </w:p>
    <w:p w14:paraId="164F501B"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Paralisar, por determinação do CONTRATANTE, qualquer atividade que não esteja sendo executada de acordo com a boa técnica ou que ponha em risco a segurança de pessoas ou bens de terceiros;</w:t>
      </w:r>
    </w:p>
    <w:p w14:paraId="7BC0D414"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Manter durante toda a vigência do Contrato, em compatibilidade com as obrigações assumidas, todas as condições exigidas para habilitação na licitação;</w:t>
      </w:r>
    </w:p>
    <w:p w14:paraId="2F94ECEA"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lastRenderedPageBreak/>
        <w:t>Cumprir, durante todo o período de execução do contrato, a reserva de cargos prevista em Lei para pessoa com deficiência, para reabilitado da Previdência Social ou para aprendiz, bem como as reservas de cargos previstas na legislação (art. 116, da Lei n.º 14.133/2021);</w:t>
      </w:r>
    </w:p>
    <w:p w14:paraId="7F51AB57"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Comprovar a reserva de cargos a que se refere a cláusula acima, quando solicitado pelo fiscal do contrato, com a indicação dos empregados que preencheram as referidas vagas (art. 116, parágrafo único, da Lei n.º 14.133/2021);</w:t>
      </w:r>
    </w:p>
    <w:p w14:paraId="7B271CBE"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Guardar sigilo sobre todas as informações obtidas em decorrência do cumprimento do Contrato;</w:t>
      </w:r>
    </w:p>
    <w:p w14:paraId="268693D8"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14.133/2021;</w:t>
      </w:r>
    </w:p>
    <w:p w14:paraId="13E291D3"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Cumprir, além dos postulados legais vigentes de âmbito federal, estadual ou municipal, as normas de segurança do CONTRATANTE;</w:t>
      </w:r>
    </w:p>
    <w:p w14:paraId="760102A6"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Alocar os empregados necessários, com habilitação e conhecimento adequados, ao perfeito cumprimento das cláusulas deste </w:t>
      </w:r>
      <w:r>
        <w:rPr>
          <w:rFonts w:ascii="Times New Roman" w:hAnsi="Times New Roman" w:cs="Times New Roman"/>
          <w:lang w:val="pt-PT"/>
        </w:rPr>
        <w:t>ato</w:t>
      </w:r>
      <w:r w:rsidRPr="00D27EB6">
        <w:rPr>
          <w:rFonts w:ascii="Times New Roman" w:hAnsi="Times New Roman" w:cs="Times New Roman"/>
          <w:lang w:val="pt-PT"/>
        </w:rPr>
        <w:t>, fornecendo os materiais, equipamentos, ferramentas e utensílios demandados, cuja quantidade, qualidade e tecnologia deverão atender às recomendações de boa técnica e a legislação de regência;</w:t>
      </w:r>
    </w:p>
    <w:p w14:paraId="1FCF8096"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Orientar e treinar seus empregados sobre os deveres previstos na Lei nº 13.709/2018, adotando medidas eficazes para proteção de dados pessoais a que tenha acesso por força da execução deste Contrato;</w:t>
      </w:r>
    </w:p>
    <w:p w14:paraId="7684ABB8"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5ABC98A5"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Submeter previamente, por escrito, ao CONTRATANTE, para análise e aprovação, quaisquer mudanças nos métodos executivos que fujam às especificações do memorial descritivo ou instrumento congênere;</w:t>
      </w:r>
    </w:p>
    <w:p w14:paraId="1038D3E0"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Não permitir a utilização de qualquer trabalho do menor de dezesseis anos, exceto na condição de aprendiz para os maiores de quatorze anos, nem permitir a utilização do trabalho do menor de dezoito anos em trabalho noturno, perigoso ou insalubre;</w:t>
      </w:r>
    </w:p>
    <w:p w14:paraId="6F24FB5C"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Adotar as providências e precauções necessárias, inclusive consulta nos respectivos órgãos, se necessário for, a fim de que não venham a ser danificadas as redes hidrossanitárias, elétricas e de comunicação;</w:t>
      </w:r>
    </w:p>
    <w:p w14:paraId="78CBE118" w14:textId="77777777" w:rsidR="00447A79"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lastRenderedPageBreak/>
        <w:t>Atender a CLT relativo à Segurança e Medicina do Trabalho, conforme estabelece a NR 07 da Portaria n° 3214/78, ou a sua versão mais recente, contendo nome dos responsáveis e registro de classe (engenheiro de segurança do trabalho e técnicos de segurança do trabalho</w:t>
      </w:r>
      <w:r>
        <w:rPr>
          <w:rFonts w:ascii="Times New Roman" w:hAnsi="Times New Roman" w:cs="Times New Roman"/>
          <w:lang w:val="pt-PT"/>
        </w:rPr>
        <w:t xml:space="preserve">). </w:t>
      </w:r>
      <w:r w:rsidRPr="00B41E24">
        <w:rPr>
          <w:rFonts w:ascii="Times New Roman" w:hAnsi="Times New Roman" w:cs="Times New Roman"/>
          <w:bCs/>
          <w:lang w:val="pt-PT"/>
        </w:rPr>
        <w:t>A CONTRATADA é responsável pelos encargos trabalhistas, previdenciários, fiscais e comerciais resultantes da execução do contrato. No caso da propositura de qualquer demanda judicial em decorrência do presente contrato, a CONTRATADA compromete-se a assumir a integralidade da responsabilidade e de eventual pagamento, isentando o CONTRATANTE e a Administração Pública de qualquer ônus, sob pena de incorrer em descumprimento de obrigação contratual e sujeitar-se à aplicação das penalidades cabíveis.</w:t>
      </w:r>
    </w:p>
    <w:p w14:paraId="40874C7B" w14:textId="77777777" w:rsidR="00447A79" w:rsidRDefault="00447A79" w:rsidP="00447A79">
      <w:pPr>
        <w:numPr>
          <w:ilvl w:val="0"/>
          <w:numId w:val="14"/>
        </w:numPr>
        <w:spacing w:after="0"/>
        <w:ind w:left="567" w:right="850" w:firstLine="567"/>
        <w:jc w:val="both"/>
        <w:rPr>
          <w:rFonts w:ascii="Times New Roman" w:hAnsi="Times New Roman" w:cs="Times New Roman"/>
          <w:lang w:val="pt-PT"/>
        </w:rPr>
      </w:pPr>
      <w:r w:rsidRPr="00B41E24">
        <w:rPr>
          <w:rFonts w:ascii="Times New Roman" w:hAnsi="Times New Roman" w:cs="Times New Roman"/>
          <w:lang w:val="pt-PT"/>
        </w:rPr>
        <w:t xml:space="preserve">A CONTRATADA é responsável pelo bom comportamento de seu pessoal no local da </w:t>
      </w:r>
      <w:r>
        <w:rPr>
          <w:rFonts w:ascii="Times New Roman" w:hAnsi="Times New Roman" w:cs="Times New Roman"/>
          <w:lang w:val="pt-PT"/>
        </w:rPr>
        <w:t>execução</w:t>
      </w:r>
      <w:r w:rsidRPr="00B41E24">
        <w:rPr>
          <w:rFonts w:ascii="Times New Roman" w:hAnsi="Times New Roman" w:cs="Times New Roman"/>
          <w:lang w:val="pt-PT"/>
        </w:rPr>
        <w:t>, obrigando-se a afastar do local de trabalho qualquer empregado que lhe for direta ou indiretamente subordinado ou eventuais subcontratados se estes aprovados previamente pela fiscalização, cuja permanência no local dos serviços seja considerada inconveniente, a critério do CONTRATANTE.</w:t>
      </w:r>
    </w:p>
    <w:p w14:paraId="218DE0C7" w14:textId="77777777" w:rsidR="00447A79" w:rsidRDefault="00447A79" w:rsidP="00447A79">
      <w:pPr>
        <w:numPr>
          <w:ilvl w:val="0"/>
          <w:numId w:val="14"/>
        </w:numPr>
        <w:spacing w:after="0"/>
        <w:ind w:left="567" w:right="850" w:firstLine="567"/>
        <w:jc w:val="both"/>
        <w:rPr>
          <w:rFonts w:ascii="Times New Roman" w:hAnsi="Times New Roman" w:cs="Times New Roman"/>
          <w:lang w:val="pt-PT"/>
        </w:rPr>
      </w:pPr>
      <w:r w:rsidRPr="00B41E24">
        <w:rPr>
          <w:rFonts w:ascii="Times New Roman" w:hAnsi="Times New Roman" w:cs="Times New Roman"/>
          <w:lang w:val="pt-PT"/>
        </w:rPr>
        <w:t>Quaisquer notificações referidas neste instrumento contratual deverão ser realizadas por escrito e direcionadas ao gestor e fiscal do contrato.</w:t>
      </w:r>
    </w:p>
    <w:p w14:paraId="5AF500D1" w14:textId="77777777" w:rsidR="00447A79" w:rsidRPr="00054CF0" w:rsidRDefault="00447A79" w:rsidP="00447A79">
      <w:pPr>
        <w:numPr>
          <w:ilvl w:val="0"/>
          <w:numId w:val="14"/>
        </w:numPr>
        <w:spacing w:after="0"/>
        <w:ind w:left="567" w:right="850" w:firstLine="567"/>
        <w:jc w:val="both"/>
        <w:rPr>
          <w:rFonts w:ascii="Times New Roman" w:hAnsi="Times New Roman" w:cs="Times New Roman"/>
          <w:lang w:val="pt-PT"/>
        </w:rPr>
      </w:pPr>
      <w:r w:rsidRPr="00054CF0">
        <w:rPr>
          <w:rFonts w:ascii="Times New Roman" w:hAnsi="Times New Roman" w:cs="Times New Roman"/>
          <w:lang w:val="pt-PT"/>
        </w:rPr>
        <w:t>A CONTRATADA deverá se responsabilizar pelas seguintes condições ambientais:</w:t>
      </w:r>
    </w:p>
    <w:p w14:paraId="042D398E" w14:textId="77777777" w:rsidR="00447A79" w:rsidRPr="00D27EB6" w:rsidRDefault="00447A79" w:rsidP="00447A79">
      <w:pPr>
        <w:numPr>
          <w:ilvl w:val="1"/>
          <w:numId w:val="15"/>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Orientar os funcionários quanto à manutenção e conservação florestal;</w:t>
      </w:r>
    </w:p>
    <w:p w14:paraId="5605B814" w14:textId="77777777" w:rsidR="00447A79" w:rsidRDefault="00447A79" w:rsidP="00447A79">
      <w:pPr>
        <w:numPr>
          <w:ilvl w:val="1"/>
          <w:numId w:val="15"/>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Cobrar dos funcionários a correta gestão dos resíduos sólidos, seguindo as regras definidas pelos técnicos responsáveis pelo plano de gerenciamento de resíduos sólidos da própria empresa; </w:t>
      </w:r>
    </w:p>
    <w:p w14:paraId="3473B9A6" w14:textId="77777777" w:rsidR="00447A79" w:rsidRPr="00054CF0" w:rsidRDefault="00447A79" w:rsidP="00447A79">
      <w:pPr>
        <w:numPr>
          <w:ilvl w:val="1"/>
          <w:numId w:val="15"/>
        </w:numPr>
        <w:spacing w:after="0"/>
        <w:ind w:left="567" w:right="850" w:firstLine="426"/>
        <w:jc w:val="both"/>
        <w:rPr>
          <w:rFonts w:ascii="Times New Roman" w:hAnsi="Times New Roman" w:cs="Times New Roman"/>
          <w:lang w:val="pt-PT"/>
        </w:rPr>
      </w:pPr>
      <w:r w:rsidRPr="00054CF0">
        <w:rPr>
          <w:rFonts w:ascii="Times New Roman" w:hAnsi="Times New Roman" w:cs="Times New Roman"/>
          <w:lang w:val="pt-PT"/>
        </w:rPr>
        <w:t>Manter a higiene no local de trabalho, alojamento, chuveiros, sanitários, entre outros. Evitando assim a proliferação de vetores e espécies sinantrópicas;</w:t>
      </w:r>
    </w:p>
    <w:p w14:paraId="56A5DBBC"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Executar medidas de proteção contra a erosão, bem como, zelar pela conservação do corpo hídrico;</w:t>
      </w:r>
    </w:p>
    <w:p w14:paraId="33EBB19C"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Atender todas as normas e legislações ambientais, bem como, diretrizes dos programas ambientais estabelecidas para implantação do empreendimento em questão;</w:t>
      </w:r>
    </w:p>
    <w:p w14:paraId="7409803D"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Solicitar um posicionamento ao responsável pela área ambiental d</w:t>
      </w:r>
      <w:r>
        <w:rPr>
          <w:rFonts w:ascii="Times New Roman" w:hAnsi="Times New Roman" w:cs="Times New Roman"/>
          <w:lang w:val="pt-PT"/>
        </w:rPr>
        <w:t xml:space="preserve">o objeto </w:t>
      </w:r>
      <w:r w:rsidRPr="00D27EB6">
        <w:rPr>
          <w:rFonts w:ascii="Times New Roman" w:hAnsi="Times New Roman" w:cs="Times New Roman"/>
          <w:lang w:val="pt-PT"/>
        </w:rPr>
        <w:t>sempre que surgir dúvidas sobre boas práticas ambientais, ou em situações que possam gerar impactos ambientais;</w:t>
      </w:r>
    </w:p>
    <w:p w14:paraId="2B89AACF" w14:textId="77777777" w:rsidR="00447A79" w:rsidRPr="00D27EB6" w:rsidRDefault="00447A79" w:rsidP="00447A79">
      <w:pPr>
        <w:numPr>
          <w:ilvl w:val="0"/>
          <w:numId w:val="16"/>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Apresentar soluções para imprevistos de natureza hidrológica e geológica;</w:t>
      </w:r>
    </w:p>
    <w:p w14:paraId="5B6A8A69" w14:textId="77777777" w:rsidR="00447A79" w:rsidRPr="00054CF0" w:rsidRDefault="00447A79" w:rsidP="00447A79">
      <w:pPr>
        <w:pStyle w:val="PargrafodaLista"/>
        <w:numPr>
          <w:ilvl w:val="0"/>
          <w:numId w:val="14"/>
        </w:numPr>
        <w:spacing w:after="0"/>
        <w:ind w:right="850" w:firstLine="572"/>
        <w:jc w:val="both"/>
        <w:rPr>
          <w:rFonts w:ascii="Times New Roman" w:hAnsi="Times New Roman" w:cs="Times New Roman"/>
          <w:lang w:val="pt-PT"/>
        </w:rPr>
      </w:pPr>
      <w:r w:rsidRPr="00054CF0">
        <w:rPr>
          <w:rFonts w:ascii="Times New Roman" w:hAnsi="Times New Roman" w:cs="Times New Roman"/>
          <w:lang w:val="pt-PT"/>
        </w:rPr>
        <w:t xml:space="preserve">Submeter previamente, por escrito, a CÂMARA, para análise e aprovação, quaisquer mudanças nos métodos executivos que fujam às especificações do </w:t>
      </w:r>
      <w:r>
        <w:rPr>
          <w:rFonts w:ascii="Times New Roman" w:hAnsi="Times New Roman" w:cs="Times New Roman"/>
          <w:lang w:val="pt-PT"/>
        </w:rPr>
        <w:t>Termo de Referência</w:t>
      </w:r>
      <w:r w:rsidRPr="00054CF0">
        <w:rPr>
          <w:rFonts w:ascii="Times New Roman" w:hAnsi="Times New Roman" w:cs="Times New Roman"/>
          <w:lang w:val="pt-PT"/>
        </w:rPr>
        <w:t xml:space="preserve"> ou instrumento congênere;</w:t>
      </w:r>
    </w:p>
    <w:p w14:paraId="214CB55D"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lastRenderedPageBreak/>
        <w:t xml:space="preserve">Oferecer garantia legal e contratual para os serviços de acordo com o estabelecido na Lei nº 8.078, de 11 de setembro de 1990 (Código de Defesa do Consumidor), sendo que para os </w:t>
      </w:r>
      <w:r>
        <w:rPr>
          <w:rFonts w:ascii="Times New Roman" w:hAnsi="Times New Roman" w:cs="Times New Roman"/>
          <w:lang w:val="pt-PT"/>
        </w:rPr>
        <w:t>equipamentos</w:t>
      </w:r>
      <w:r w:rsidRPr="00D27EB6">
        <w:rPr>
          <w:rFonts w:ascii="Times New Roman" w:hAnsi="Times New Roman" w:cs="Times New Roman"/>
          <w:lang w:val="pt-PT"/>
        </w:rPr>
        <w:t xml:space="preserve"> também deverá ser obedecido o que preconiza a ABNT e/ou INMETRO e legislação pertinente;</w:t>
      </w:r>
    </w:p>
    <w:p w14:paraId="16D674B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Os produtos utilizados deverão ser de primeira linha a atender as normas relacionadas;</w:t>
      </w:r>
    </w:p>
    <w:p w14:paraId="3C49938F" w14:textId="77777777" w:rsidR="00447A79" w:rsidRPr="00D27EB6"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 xml:space="preserve">Toda e qualquer alteração em discordância com os </w:t>
      </w:r>
      <w:r>
        <w:rPr>
          <w:rFonts w:ascii="Times New Roman" w:hAnsi="Times New Roman" w:cs="Times New Roman"/>
          <w:lang w:val="pt-PT"/>
        </w:rPr>
        <w:t>atos documentais</w:t>
      </w:r>
      <w:r w:rsidRPr="00D27EB6">
        <w:rPr>
          <w:rFonts w:ascii="Times New Roman" w:hAnsi="Times New Roman" w:cs="Times New Roman"/>
          <w:lang w:val="pt-PT"/>
        </w:rPr>
        <w:t xml:space="preserve"> somente poderão ser executados sob anuência do fiscal e gestor do contrato;</w:t>
      </w:r>
    </w:p>
    <w:p w14:paraId="6DAEBC6C" w14:textId="77777777" w:rsidR="00447A79" w:rsidRPr="00054CF0" w:rsidRDefault="00447A79" w:rsidP="00447A79">
      <w:pPr>
        <w:numPr>
          <w:ilvl w:val="0"/>
          <w:numId w:val="14"/>
        </w:numPr>
        <w:spacing w:after="0"/>
        <w:ind w:left="567" w:right="850" w:firstLine="567"/>
        <w:jc w:val="both"/>
        <w:rPr>
          <w:rFonts w:ascii="Times New Roman" w:hAnsi="Times New Roman" w:cs="Times New Roman"/>
          <w:lang w:val="pt-PT"/>
        </w:rPr>
      </w:pPr>
      <w:r w:rsidRPr="00D27EB6">
        <w:rPr>
          <w:rFonts w:ascii="Times New Roman" w:hAnsi="Times New Roman" w:cs="Times New Roman"/>
          <w:lang w:val="pt-PT"/>
        </w:rPr>
        <w:t>A contratada deverá facilitar a ação da Fiscalização (Município, Câmara de Vereadores e controles externos - TCE/PR, MP/PR, TRT, IAT, SEAB,) na inspeção dos serviços, em qualquer dia ou hora, prestando todas as informações, esclarecimentos e documentos solicitados, inclusive de ordem administrativa;</w:t>
      </w:r>
    </w:p>
    <w:p w14:paraId="0FA3C49E" w14:textId="637F7584" w:rsidR="009A0184"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 xml:space="preserve"> </w:t>
      </w:r>
    </w:p>
    <w:p w14:paraId="18BA92EE"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13.</w:t>
      </w:r>
      <w:r w:rsidRPr="00A25EEA">
        <w:rPr>
          <w:rFonts w:ascii="Times New Roman" w:hAnsi="Times New Roman" w:cs="Times New Roman"/>
          <w:b/>
        </w:rPr>
        <w:tab/>
        <w:t>CLÁUSULA DÉCIMA TERCEIRA – DA GARANTIA DE EXECUÇÃO</w:t>
      </w:r>
    </w:p>
    <w:p w14:paraId="48A36A69"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A garantia da execução seguirá o disposto no ITEM 14 do Edital.</w:t>
      </w:r>
    </w:p>
    <w:p w14:paraId="40360F98" w14:textId="77777777" w:rsidR="009A0184" w:rsidRPr="00A25EEA" w:rsidRDefault="009A0184" w:rsidP="00977416">
      <w:pPr>
        <w:ind w:left="567" w:right="850"/>
        <w:jc w:val="both"/>
        <w:rPr>
          <w:rFonts w:ascii="Times New Roman" w:hAnsi="Times New Roman" w:cs="Times New Roman"/>
        </w:rPr>
      </w:pPr>
    </w:p>
    <w:p w14:paraId="7500FEB3"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14.</w:t>
      </w:r>
      <w:r w:rsidRPr="00A25EEA">
        <w:rPr>
          <w:rFonts w:ascii="Times New Roman" w:hAnsi="Times New Roman" w:cs="Times New Roman"/>
          <w:b/>
        </w:rPr>
        <w:tab/>
        <w:t>CLÁUSULA DÉCIMA QUARTA – DAS INFRAÇÕES E SANÇÕES ADMINISTRATIVAS</w:t>
      </w:r>
    </w:p>
    <w:p w14:paraId="423819F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As infrações e sanções seguem as condições fixadas no ITEM 12 do Edital.</w:t>
      </w:r>
    </w:p>
    <w:p w14:paraId="7D497CE2" w14:textId="77777777" w:rsidR="009A0184" w:rsidRPr="00A25EEA" w:rsidRDefault="009A0184" w:rsidP="00977416">
      <w:pPr>
        <w:ind w:left="567" w:right="850"/>
        <w:jc w:val="both"/>
        <w:rPr>
          <w:rFonts w:ascii="Times New Roman" w:hAnsi="Times New Roman" w:cs="Times New Roman"/>
        </w:rPr>
      </w:pPr>
    </w:p>
    <w:p w14:paraId="0748EDFB"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15.</w:t>
      </w:r>
      <w:r w:rsidRPr="00A25EEA">
        <w:rPr>
          <w:rFonts w:ascii="Times New Roman" w:hAnsi="Times New Roman" w:cs="Times New Roman"/>
          <w:b/>
        </w:rPr>
        <w:tab/>
        <w:t>CLÁUSULA DÉCIMA QUINTA – DA EXTINÇÃO CONTRATUAL</w:t>
      </w:r>
    </w:p>
    <w:p w14:paraId="13DE5DA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A inexecução total ou parcial do contrato ensejará sua extinção com as consequências contratuais e as previstas em lei, com fulcro na extinção com as Título III, Capítulo VIII da Lei n. 14.133/2021, nas seguintes formas:</w:t>
      </w:r>
    </w:p>
    <w:p w14:paraId="54BC5EC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determinada por ato unilateral e escrito da Administração, exceto no caso de descumprimento decorrente de sua própria conduta;</w:t>
      </w:r>
    </w:p>
    <w:p w14:paraId="598C190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consensual, por acordo entre as partes, por conciliação, por mediação ou por comitê de resolução de disputas, desde que haja interesse da Administração;</w:t>
      </w:r>
    </w:p>
    <w:p w14:paraId="6EAA337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3.</w:t>
      </w:r>
      <w:r w:rsidRPr="00A25EEA">
        <w:rPr>
          <w:rFonts w:ascii="Times New Roman" w:hAnsi="Times New Roman" w:cs="Times New Roman"/>
        </w:rPr>
        <w:tab/>
      </w:r>
      <w:r w:rsidRPr="00A25EEA">
        <w:rPr>
          <w:rFonts w:ascii="Times New Roman" w:hAnsi="Times New Roman" w:cs="Times New Roman"/>
        </w:rPr>
        <w:tab/>
        <w:t>determinada por decisão arbitral, em decorrência de cláusula compromissória ou compromisso arbitral, ou por decisão judicial.</w:t>
      </w:r>
    </w:p>
    <w:p w14:paraId="1284F5A2" w14:textId="77777777" w:rsidR="009A0184" w:rsidRPr="00A25EEA" w:rsidRDefault="009A0184" w:rsidP="00977416">
      <w:pPr>
        <w:ind w:left="567" w:right="850"/>
        <w:jc w:val="both"/>
        <w:rPr>
          <w:rFonts w:ascii="Times New Roman" w:hAnsi="Times New Roman" w:cs="Times New Roman"/>
        </w:rPr>
      </w:pPr>
    </w:p>
    <w:p w14:paraId="11D0118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Constituirão motivos para extinção do contrato, a qual deverá ser formalmente motivada nos autos do processo, assegurados o contraditório e a ampla defesa, as seguintes situações:</w:t>
      </w:r>
    </w:p>
    <w:p w14:paraId="763C70E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não cumprimento ou cumprimento irregular de normas editalícias ou de cláusulas contratuais, de especificações, de projetos ou de prazos;</w:t>
      </w:r>
    </w:p>
    <w:p w14:paraId="07C4557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desatendimento das determinações regulares emitidas pela autoridade designada para acompanhar e fiscalizar sua execução ou por autoridade superior;</w:t>
      </w:r>
    </w:p>
    <w:p w14:paraId="120F805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r>
      <w:r w:rsidRPr="00A25EEA">
        <w:rPr>
          <w:rFonts w:ascii="Times New Roman" w:hAnsi="Times New Roman" w:cs="Times New Roman"/>
        </w:rPr>
        <w:tab/>
        <w:t>alteração social ou modificação da finalidade ou da estrutura da empresa que restrinja sua capacidade de concluir o contrato;</w:t>
      </w:r>
    </w:p>
    <w:p w14:paraId="77BB2F5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4.</w:t>
      </w:r>
      <w:r w:rsidRPr="00A25EEA">
        <w:rPr>
          <w:rFonts w:ascii="Times New Roman" w:hAnsi="Times New Roman" w:cs="Times New Roman"/>
        </w:rPr>
        <w:tab/>
      </w:r>
      <w:r w:rsidRPr="00A25EEA">
        <w:rPr>
          <w:rFonts w:ascii="Times New Roman" w:hAnsi="Times New Roman" w:cs="Times New Roman"/>
        </w:rPr>
        <w:tab/>
        <w:t>decretação de falência ou de insolvência civil, dissolução da sociedade ou falecimento do contratado;</w:t>
      </w:r>
    </w:p>
    <w:p w14:paraId="631517F7"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r>
      <w:r w:rsidRPr="00A25EEA">
        <w:rPr>
          <w:rFonts w:ascii="Times New Roman" w:hAnsi="Times New Roman" w:cs="Times New Roman"/>
        </w:rPr>
        <w:tab/>
        <w:t>caso fortuito ou força maior, regularmente comprovados, impeditivos da execução do contrato;</w:t>
      </w:r>
    </w:p>
    <w:p w14:paraId="3B45517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6.</w:t>
      </w:r>
      <w:r w:rsidRPr="00A25EEA">
        <w:rPr>
          <w:rFonts w:ascii="Times New Roman" w:hAnsi="Times New Roman" w:cs="Times New Roman"/>
        </w:rPr>
        <w:tab/>
      </w:r>
      <w:r w:rsidRPr="00A25EEA">
        <w:rPr>
          <w:rFonts w:ascii="Times New Roman" w:hAnsi="Times New Roman" w:cs="Times New Roman"/>
        </w:rPr>
        <w:tab/>
        <w:t>atraso na obtenção da licença ambiental, ou impossibilidade de obtê- la, ou alteração substancial do anteprojeto que dela resultar, ainda que obtida no prazo previsto;</w:t>
      </w:r>
    </w:p>
    <w:p w14:paraId="6D525FC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7.</w:t>
      </w:r>
      <w:r w:rsidRPr="00A25EEA">
        <w:rPr>
          <w:rFonts w:ascii="Times New Roman" w:hAnsi="Times New Roman" w:cs="Times New Roman"/>
        </w:rPr>
        <w:tab/>
      </w:r>
      <w:r w:rsidRPr="00A25EEA">
        <w:rPr>
          <w:rFonts w:ascii="Times New Roman" w:hAnsi="Times New Roman" w:cs="Times New Roman"/>
        </w:rPr>
        <w:tab/>
        <w:t>atraso na liberação das áreas sujeitas a desapropriação, a desocupação ou a servidão administrativa, ou impossibilidade de liberação dessas áreas;</w:t>
      </w:r>
    </w:p>
    <w:p w14:paraId="0C31153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w:t>
      </w:r>
      <w:r w:rsidRPr="00A25EEA">
        <w:rPr>
          <w:rFonts w:ascii="Times New Roman" w:hAnsi="Times New Roman" w:cs="Times New Roman"/>
        </w:rPr>
        <w:tab/>
      </w:r>
      <w:r w:rsidRPr="00A25EEA">
        <w:rPr>
          <w:rFonts w:ascii="Times New Roman" w:hAnsi="Times New Roman" w:cs="Times New Roman"/>
        </w:rPr>
        <w:tab/>
        <w:t>razões de interesse público, justificadas pela autoridade máxima do órgão ou da entidade contratante;</w:t>
      </w:r>
    </w:p>
    <w:p w14:paraId="520769D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9.</w:t>
      </w:r>
      <w:r w:rsidRPr="00A25EEA">
        <w:rPr>
          <w:rFonts w:ascii="Times New Roman" w:hAnsi="Times New Roman" w:cs="Times New Roman"/>
        </w:rPr>
        <w:tab/>
      </w:r>
      <w:r w:rsidRPr="00A25EEA">
        <w:rPr>
          <w:rFonts w:ascii="Times New Roman" w:hAnsi="Times New Roman" w:cs="Times New Roman"/>
        </w:rPr>
        <w:tab/>
        <w:t>não cumprimento das obrigações relativas à reserva de cargos prevista em lei, bem como em outras normas específicas, para pessoa com deficiência, para reabilitado da Previdência Social ou para aprendiz.</w:t>
      </w:r>
    </w:p>
    <w:p w14:paraId="01746A46" w14:textId="77777777" w:rsidR="009A0184" w:rsidRPr="00A25EEA" w:rsidRDefault="009A0184" w:rsidP="00977416">
      <w:pPr>
        <w:ind w:left="567" w:right="850"/>
        <w:jc w:val="both"/>
        <w:rPr>
          <w:rFonts w:ascii="Times New Roman" w:hAnsi="Times New Roman" w:cs="Times New Roman"/>
        </w:rPr>
      </w:pPr>
    </w:p>
    <w:p w14:paraId="6A1DBAFF"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t>O descumprimento, por parte do CONTRATADO, de suas obrigações legais e/ou contratuais assegurará ao CONTRATANTE o direito de extinguir o contrato a qualquer tempo, independentemente de aviso, interpelação judicial e/ou extrajudicial.</w:t>
      </w:r>
    </w:p>
    <w:p w14:paraId="119BB1F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lastRenderedPageBreak/>
        <w:t>4.</w:t>
      </w:r>
      <w:r w:rsidRPr="00A25EEA">
        <w:rPr>
          <w:rFonts w:ascii="Times New Roman" w:hAnsi="Times New Roman" w:cs="Times New Roman"/>
        </w:rPr>
        <w:tab/>
        <w:t>A extinção determinada por ato unilateral do Poder Legislativo e a extinção consensual deverão ser precedidas de autorização escrita e fundamentada da autoridade competente e reduzidas a termo no respectivo processo.</w:t>
      </w:r>
    </w:p>
    <w:p w14:paraId="1D0804B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5.</w:t>
      </w:r>
      <w:r w:rsidRPr="00A25EEA">
        <w:rPr>
          <w:rFonts w:ascii="Times New Roman" w:hAnsi="Times New Roman" w:cs="Times New Roman"/>
        </w:rPr>
        <w:tab/>
        <w:t>A extinção por ato unilateral do Poder Legislativo poderá acarretar, sem prejuízo das sanções, as consequências dispostas no art. 139 da Lei 14.133/21.</w:t>
      </w:r>
    </w:p>
    <w:p w14:paraId="57A89C3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6.</w:t>
      </w:r>
      <w:r w:rsidRPr="00A25EEA">
        <w:rPr>
          <w:rFonts w:ascii="Times New Roman" w:hAnsi="Times New Roman" w:cs="Times New Roman"/>
        </w:rPr>
        <w:tab/>
        <w:t>A alteração social ou a modificação da finalidade ou da estrutura da empresa não ensejará a rescisão se não restringir sua capacidade de concluir o contrato.</w:t>
      </w:r>
    </w:p>
    <w:p w14:paraId="7A7EDB39"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Se a operação implicar mudança da pessoa jurídica contratada, deverá ser formalizado termo aditivo para alteração subjetiva.</w:t>
      </w:r>
    </w:p>
    <w:p w14:paraId="6FAD1EB4" w14:textId="77777777" w:rsidR="009A0184" w:rsidRPr="00A25EEA" w:rsidRDefault="009A0184" w:rsidP="00977416">
      <w:pPr>
        <w:ind w:left="567" w:right="850"/>
        <w:jc w:val="both"/>
        <w:rPr>
          <w:rFonts w:ascii="Times New Roman" w:hAnsi="Times New Roman" w:cs="Times New Roman"/>
        </w:rPr>
      </w:pPr>
    </w:p>
    <w:p w14:paraId="5F7FC91D"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7.</w:t>
      </w:r>
      <w:r w:rsidRPr="00A25EEA">
        <w:rPr>
          <w:rFonts w:ascii="Times New Roman" w:hAnsi="Times New Roman" w:cs="Times New Roman"/>
        </w:rPr>
        <w:tab/>
        <w:t>O termo de rescisão, sempre que possível, será precedido:</w:t>
      </w:r>
    </w:p>
    <w:p w14:paraId="445342C3"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Balanço dos eventos contratuais já cumpridos ou parcialmente cumpridos;</w:t>
      </w:r>
    </w:p>
    <w:p w14:paraId="49351BE4"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Relação dos pagamentos já efetuados e ainda devidos;</w:t>
      </w:r>
    </w:p>
    <w:p w14:paraId="157BC6A2"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3.</w:t>
      </w:r>
      <w:r w:rsidRPr="00A25EEA">
        <w:rPr>
          <w:rFonts w:ascii="Times New Roman" w:hAnsi="Times New Roman" w:cs="Times New Roman"/>
        </w:rPr>
        <w:tab/>
      </w:r>
      <w:r w:rsidRPr="00A25EEA">
        <w:rPr>
          <w:rFonts w:ascii="Times New Roman" w:hAnsi="Times New Roman" w:cs="Times New Roman"/>
        </w:rPr>
        <w:tab/>
        <w:t>Indenizações e multas.</w:t>
      </w:r>
    </w:p>
    <w:p w14:paraId="487FEF4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8.</w:t>
      </w:r>
      <w:r w:rsidRPr="00A25EEA">
        <w:rPr>
          <w:rFonts w:ascii="Times New Roman" w:hAnsi="Times New Roman" w:cs="Times New Roman"/>
        </w:rPr>
        <w:tab/>
        <w:t>A extinção do contrato não configura óbice para o reconhecimento do desequilíbrio econômico-financeiro, hipótese em que será concedida indenização por meio de termo indenizatório.</w:t>
      </w:r>
    </w:p>
    <w:p w14:paraId="6F0C042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9.</w:t>
      </w:r>
      <w:r w:rsidRPr="00A25EEA">
        <w:rPr>
          <w:rFonts w:ascii="Times New Roman" w:hAnsi="Times New Roman" w:cs="Times New Roman"/>
        </w:rPr>
        <w:tab/>
        <w:t>Nos casos em que houver necessidade de ressarcimento de prejuízos causados ao Poder Legislativo, nos termos do inciso IV do art. 139 da Lei n.º 14.133, de 2021, o CONTRATANTE poderá reter os eventuais créditos existentes em favor do contratado decorrentes do contrato.</w:t>
      </w:r>
    </w:p>
    <w:p w14:paraId="3B0872A9" w14:textId="77777777" w:rsidR="009A0184" w:rsidRPr="00A25EEA" w:rsidRDefault="009A0184" w:rsidP="00977416">
      <w:pPr>
        <w:ind w:left="567" w:right="850"/>
        <w:jc w:val="both"/>
        <w:rPr>
          <w:rFonts w:ascii="Times New Roman" w:hAnsi="Times New Roman" w:cs="Times New Roman"/>
        </w:rPr>
      </w:pPr>
    </w:p>
    <w:p w14:paraId="4E23883F"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16.</w:t>
      </w:r>
      <w:r w:rsidRPr="00A25EEA">
        <w:rPr>
          <w:rFonts w:ascii="Times New Roman" w:hAnsi="Times New Roman" w:cs="Times New Roman"/>
          <w:b/>
        </w:rPr>
        <w:tab/>
        <w:t>CLÁUSULA DÉCIMA SEXTA – DA DOTAÇÃO ORÇAMENTÁRIA</w:t>
      </w:r>
    </w:p>
    <w:p w14:paraId="442EC455"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As despesas decorrentes do presente Contrato correrão por conta da(s) seguinte(s) Dotação(ões) orçamentária(s) no Exercício:</w:t>
      </w:r>
    </w:p>
    <w:p w14:paraId="512EDCD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 </w:t>
      </w:r>
    </w:p>
    <w:tbl>
      <w:tblPr>
        <w:tblW w:w="4697" w:type="pct"/>
        <w:tblInd w:w="418" w:type="dxa"/>
        <w:tblLayout w:type="fixed"/>
        <w:tblLook w:val="04A0" w:firstRow="1" w:lastRow="0" w:firstColumn="1" w:lastColumn="0" w:noHBand="0" w:noVBand="1"/>
      </w:tblPr>
      <w:tblGrid>
        <w:gridCol w:w="862"/>
        <w:gridCol w:w="1039"/>
        <w:gridCol w:w="2076"/>
        <w:gridCol w:w="2402"/>
        <w:gridCol w:w="2722"/>
        <w:gridCol w:w="991"/>
        <w:gridCol w:w="13"/>
      </w:tblGrid>
      <w:tr w:rsidR="00217DF7" w:rsidRPr="00C06194" w14:paraId="7C0EE343" w14:textId="77777777" w:rsidTr="00140D45">
        <w:tc>
          <w:tcPr>
            <w:tcW w:w="10105" w:type="dxa"/>
            <w:gridSpan w:val="7"/>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34FE5C" w14:textId="77777777" w:rsidR="00217DF7" w:rsidRPr="008C2284" w:rsidRDefault="00217DF7" w:rsidP="00140D45">
            <w:pPr>
              <w:pStyle w:val="ParagraphStyle"/>
              <w:jc w:val="center"/>
              <w:rPr>
                <w:rFonts w:ascii="Times New Roman" w:hAnsi="Times New Roman" w:cs="Times New Roman"/>
                <w:b/>
              </w:rPr>
            </w:pPr>
            <w:r w:rsidRPr="008C2284">
              <w:rPr>
                <w:rFonts w:ascii="Times New Roman" w:hAnsi="Times New Roman" w:cs="Times New Roman"/>
                <w:b/>
              </w:rPr>
              <w:t>DOTAÇÕES</w:t>
            </w:r>
          </w:p>
        </w:tc>
      </w:tr>
      <w:tr w:rsidR="00217DF7" w:rsidRPr="00C06194" w14:paraId="198B78DF"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62318B5B"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lastRenderedPageBreak/>
              <w:t>Órgão</w:t>
            </w:r>
          </w:p>
        </w:tc>
        <w:tc>
          <w:tcPr>
            <w:tcW w:w="1039"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21BC1261" w14:textId="77777777" w:rsidR="00217DF7" w:rsidRPr="008C2284" w:rsidRDefault="00217DF7" w:rsidP="00140D45">
            <w:pPr>
              <w:pStyle w:val="ParagraphStyle"/>
              <w:jc w:val="center"/>
              <w:rPr>
                <w:rFonts w:ascii="Times New Roman" w:hAnsi="Times New Roman" w:cs="Times New Roman"/>
              </w:rPr>
            </w:pPr>
            <w:r w:rsidRPr="008C2284">
              <w:rPr>
                <w:rFonts w:ascii="Times New Roman" w:hAnsi="Times New Roman" w:cs="Times New Roman"/>
              </w:rPr>
              <w:t>Conta da despesa</w:t>
            </w:r>
          </w:p>
        </w:tc>
        <w:tc>
          <w:tcPr>
            <w:tcW w:w="2076"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719D16E"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Projeto Atividade</w:t>
            </w:r>
          </w:p>
        </w:tc>
        <w:tc>
          <w:tcPr>
            <w:tcW w:w="240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448439A9"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rPr>
              <w:t>Natureza da despesa</w:t>
            </w:r>
            <w:r w:rsidRPr="008C2284">
              <w:rPr>
                <w:rFonts w:ascii="Times New Roman" w:hAnsi="Times New Roman" w:cs="Times New Roman"/>
                <w:lang w:val="pt-BR"/>
              </w:rPr>
              <w:t xml:space="preserve"> do empenho</w:t>
            </w:r>
          </w:p>
        </w:tc>
        <w:tc>
          <w:tcPr>
            <w:tcW w:w="2722"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FA4D3ED"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rPr>
              <w:t>Natureza da despesa</w:t>
            </w:r>
            <w:r w:rsidRPr="008C2284">
              <w:rPr>
                <w:rFonts w:ascii="Times New Roman" w:hAnsi="Times New Roman" w:cs="Times New Roman"/>
                <w:lang w:val="pt-BR"/>
              </w:rPr>
              <w:t xml:space="preserve"> do orçamento</w:t>
            </w:r>
          </w:p>
        </w:tc>
        <w:tc>
          <w:tcPr>
            <w:tcW w:w="991" w:type="dxa"/>
            <w:tcBorders>
              <w:top w:val="single" w:sz="6" w:space="0" w:color="000000"/>
              <w:left w:val="single" w:sz="6" w:space="0" w:color="000000"/>
              <w:bottom w:val="single" w:sz="6" w:space="0" w:color="000000"/>
              <w:right w:val="single" w:sz="6" w:space="0" w:color="000000"/>
            </w:tcBorders>
            <w:shd w:val="clear" w:color="auto" w:fill="C0C0C0"/>
            <w:tcMar>
              <w:top w:w="15" w:type="dxa"/>
              <w:left w:w="15" w:type="dxa"/>
              <w:bottom w:w="15" w:type="dxa"/>
              <w:right w:w="15" w:type="dxa"/>
            </w:tcMar>
            <w:vAlign w:val="center"/>
            <w:hideMark/>
          </w:tcPr>
          <w:p w14:paraId="1162E22C"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Fonte de recursos</w:t>
            </w:r>
          </w:p>
        </w:tc>
      </w:tr>
      <w:tr w:rsidR="00217DF7" w:rsidRPr="00C06194" w14:paraId="088ADD2C"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A8B00C"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767634"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70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A18B6C"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6E829B" w14:textId="77777777" w:rsidR="00217DF7" w:rsidRPr="008C2284" w:rsidRDefault="00217DF7" w:rsidP="00140D45">
            <w:pPr>
              <w:pStyle w:val="ParagraphStyle"/>
              <w:tabs>
                <w:tab w:val="left" w:pos="816"/>
                <w:tab w:val="center" w:pos="906"/>
              </w:tabs>
              <w:jc w:val="center"/>
              <w:rPr>
                <w:rFonts w:ascii="Times New Roman" w:hAnsi="Times New Roman" w:cs="Times New Roman"/>
                <w:lang w:val="pt-BR"/>
              </w:rPr>
            </w:pPr>
            <w:r>
              <w:rPr>
                <w:rFonts w:ascii="Times New Roman" w:hAnsi="Times New Roman" w:cs="Times New Roman"/>
                <w:lang w:val="pt-BR"/>
              </w:rPr>
              <w:t>4.4.90.52.42.00 – Mobiliário Geral</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953C05"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4.4.90.52.00.00 – Equipamentos e material permanente</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12C38C6"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w:t>
            </w:r>
          </w:p>
        </w:tc>
      </w:tr>
      <w:tr w:rsidR="00217DF7" w:rsidRPr="00C06194" w14:paraId="7EC6C22D"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53A146"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5ECE6C"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60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21F6D3"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06E494" w14:textId="77777777" w:rsidR="00217DF7" w:rsidRPr="008C2284" w:rsidRDefault="00217DF7" w:rsidP="00140D45">
            <w:pPr>
              <w:pStyle w:val="ParagraphStyle"/>
              <w:tabs>
                <w:tab w:val="left" w:pos="816"/>
                <w:tab w:val="center" w:pos="906"/>
              </w:tabs>
              <w:jc w:val="center"/>
              <w:rPr>
                <w:rFonts w:ascii="Times New Roman" w:hAnsi="Times New Roman" w:cs="Times New Roman"/>
                <w:lang w:val="pt-BR"/>
              </w:rPr>
            </w:pPr>
            <w:r w:rsidRPr="008C2284">
              <w:rPr>
                <w:rFonts w:ascii="Times New Roman" w:hAnsi="Times New Roman" w:cs="Times New Roman"/>
                <w:lang w:val="pt-BR"/>
              </w:rPr>
              <w:t>3.3.90.39.17.00 – Manutenção e Conservação de máquinas e equipamentos.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E7BD922"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3.3.90.39.00.00 – Outros Serviços de Terceiros - PJ</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45BF40"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w:t>
            </w:r>
          </w:p>
        </w:tc>
      </w:tr>
      <w:tr w:rsidR="00217DF7" w:rsidRPr="00C06194" w14:paraId="793CE877" w14:textId="77777777" w:rsidTr="00140D45">
        <w:trPr>
          <w:gridAfter w:val="1"/>
          <w:wAfter w:w="13" w:type="dxa"/>
        </w:trPr>
        <w:tc>
          <w:tcPr>
            <w:tcW w:w="86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1446F0"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01/001</w:t>
            </w:r>
          </w:p>
        </w:tc>
        <w:tc>
          <w:tcPr>
            <w:tcW w:w="10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F23223"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30</w:t>
            </w:r>
          </w:p>
        </w:tc>
        <w:tc>
          <w:tcPr>
            <w:tcW w:w="20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47A5775"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01.031.0001.2001</w:t>
            </w:r>
          </w:p>
        </w:tc>
        <w:tc>
          <w:tcPr>
            <w:tcW w:w="240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7A0F2E" w14:textId="77777777" w:rsidR="00217DF7" w:rsidRPr="008C2284" w:rsidRDefault="00217DF7" w:rsidP="00140D45">
            <w:pPr>
              <w:pStyle w:val="ParagraphStyle"/>
              <w:tabs>
                <w:tab w:val="left" w:pos="816"/>
                <w:tab w:val="center" w:pos="906"/>
              </w:tabs>
              <w:jc w:val="center"/>
              <w:rPr>
                <w:rFonts w:ascii="Times New Roman" w:hAnsi="Times New Roman" w:cs="Times New Roman"/>
                <w:lang w:val="pt-BR"/>
              </w:rPr>
            </w:pPr>
            <w:r w:rsidRPr="008C2284">
              <w:rPr>
                <w:rFonts w:ascii="Times New Roman" w:hAnsi="Times New Roman" w:cs="Times New Roman"/>
                <w:lang w:val="pt-BR"/>
              </w:rPr>
              <w:t>3.3.90.30.25.00 – Material para manutenção de bens móveis</w:t>
            </w:r>
          </w:p>
        </w:tc>
        <w:tc>
          <w:tcPr>
            <w:tcW w:w="272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A50BF0"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3.3.90.30.00.00 – Material  de Consumo</w:t>
            </w:r>
          </w:p>
        </w:tc>
        <w:tc>
          <w:tcPr>
            <w:tcW w:w="99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C7C0D1" w14:textId="77777777" w:rsidR="00217DF7" w:rsidRPr="008C2284" w:rsidRDefault="00217DF7" w:rsidP="00140D45">
            <w:pPr>
              <w:pStyle w:val="ParagraphStyle"/>
              <w:jc w:val="center"/>
              <w:rPr>
                <w:rFonts w:ascii="Times New Roman" w:hAnsi="Times New Roman" w:cs="Times New Roman"/>
                <w:lang w:val="pt-BR"/>
              </w:rPr>
            </w:pPr>
            <w:r w:rsidRPr="008C2284">
              <w:rPr>
                <w:rFonts w:ascii="Times New Roman" w:hAnsi="Times New Roman" w:cs="Times New Roman"/>
                <w:lang w:val="pt-BR"/>
              </w:rPr>
              <w:t>01</w:t>
            </w:r>
          </w:p>
        </w:tc>
      </w:tr>
    </w:tbl>
    <w:p w14:paraId="511B15A9" w14:textId="77777777" w:rsidR="009A0184" w:rsidRPr="00A25EEA" w:rsidRDefault="009A0184" w:rsidP="00977416">
      <w:pPr>
        <w:ind w:left="567" w:right="850"/>
        <w:jc w:val="both"/>
        <w:rPr>
          <w:rFonts w:ascii="Times New Roman" w:hAnsi="Times New Roman" w:cs="Times New Roman"/>
        </w:rPr>
      </w:pPr>
    </w:p>
    <w:p w14:paraId="171ACB3D" w14:textId="77777777" w:rsidR="009A0184" w:rsidRPr="00A25EEA" w:rsidRDefault="009A0184" w:rsidP="00977416">
      <w:pPr>
        <w:ind w:left="567" w:right="850"/>
        <w:jc w:val="both"/>
        <w:rPr>
          <w:rFonts w:ascii="Times New Roman" w:hAnsi="Times New Roman" w:cs="Times New Roman"/>
        </w:rPr>
      </w:pPr>
    </w:p>
    <w:p w14:paraId="79F3AAA3"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17.</w:t>
      </w:r>
      <w:r w:rsidRPr="00A25EEA">
        <w:rPr>
          <w:rFonts w:ascii="Times New Roman" w:hAnsi="Times New Roman" w:cs="Times New Roman"/>
          <w:b/>
        </w:rPr>
        <w:tab/>
        <w:t>CLÁUSULA DÉCIMA SÉTIMA – DAS ALTERAÇÕES</w:t>
      </w:r>
    </w:p>
    <w:p w14:paraId="13E63A5C"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 presente Contrato poderá ser alterado, com as devidas justificativas, unilateralmente pelo Poder Legislativo, quando:</w:t>
      </w:r>
    </w:p>
    <w:p w14:paraId="02599AB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r>
      <w:r w:rsidRPr="00A25EEA">
        <w:rPr>
          <w:rFonts w:ascii="Times New Roman" w:hAnsi="Times New Roman" w:cs="Times New Roman"/>
        </w:rPr>
        <w:tab/>
        <w:t>Existir modificação do projeto ou das especificações, para melhor adequação técnica a seus objetivos;</w:t>
      </w:r>
    </w:p>
    <w:p w14:paraId="42920AC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r>
      <w:r w:rsidRPr="00A25EEA">
        <w:rPr>
          <w:rFonts w:ascii="Times New Roman" w:hAnsi="Times New Roman" w:cs="Times New Roman"/>
        </w:rPr>
        <w:tab/>
        <w:t>Existir necessidade de modificar o valor registrado em decorrência de acréscimo ou diminuição quantitativa de seu objeto, nos limites permitidos pela Lei 14.133/21.</w:t>
      </w:r>
    </w:p>
    <w:p w14:paraId="77B4E82F" w14:textId="77777777" w:rsidR="009A0184" w:rsidRPr="00A25EEA" w:rsidRDefault="009A0184" w:rsidP="00977416">
      <w:pPr>
        <w:ind w:left="567" w:right="850"/>
        <w:jc w:val="both"/>
        <w:rPr>
          <w:rFonts w:ascii="Times New Roman" w:hAnsi="Times New Roman" w:cs="Times New Roman"/>
        </w:rPr>
      </w:pPr>
    </w:p>
    <w:p w14:paraId="723C4D21"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2.</w:t>
      </w:r>
      <w:r w:rsidRPr="00A25EEA">
        <w:rPr>
          <w:rFonts w:ascii="Times New Roman" w:hAnsi="Times New Roman" w:cs="Times New Roman"/>
        </w:rPr>
        <w:tab/>
        <w:t>As alterações qualitativas e quantitativas observarão os requisitos dispostos no art. 124 e seguintes da Lei n° 14.133/2021.</w:t>
      </w:r>
    </w:p>
    <w:p w14:paraId="0E67E726" w14:textId="77777777" w:rsidR="009A0184" w:rsidRPr="00A25EEA" w:rsidRDefault="009A0184" w:rsidP="00977416">
      <w:pPr>
        <w:ind w:left="567" w:right="850"/>
        <w:jc w:val="both"/>
        <w:rPr>
          <w:rFonts w:ascii="Times New Roman" w:hAnsi="Times New Roman" w:cs="Times New Roman"/>
        </w:rPr>
      </w:pPr>
    </w:p>
    <w:p w14:paraId="431B4F88"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18.</w:t>
      </w:r>
      <w:r w:rsidRPr="00A25EEA">
        <w:rPr>
          <w:rFonts w:ascii="Times New Roman" w:hAnsi="Times New Roman" w:cs="Times New Roman"/>
          <w:b/>
        </w:rPr>
        <w:tab/>
        <w:t>CLÁUSULA DÉCIMA OITAVA - DO FORO</w:t>
      </w:r>
    </w:p>
    <w:p w14:paraId="09C6ED20"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Para dirimir eventuais conflitos oriundos deste Contrato é competente o foro da Comarca São João – Estado do Paraná.</w:t>
      </w:r>
    </w:p>
    <w:p w14:paraId="2F839A80" w14:textId="77777777" w:rsidR="009A0184" w:rsidRPr="00A25EEA" w:rsidRDefault="009A0184" w:rsidP="00977416">
      <w:pPr>
        <w:ind w:left="567" w:right="850"/>
        <w:jc w:val="both"/>
        <w:rPr>
          <w:rFonts w:ascii="Times New Roman" w:hAnsi="Times New Roman" w:cs="Times New Roman"/>
        </w:rPr>
      </w:pPr>
    </w:p>
    <w:p w14:paraId="66CAEAFA"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lastRenderedPageBreak/>
        <w:t>19.</w:t>
      </w:r>
      <w:r w:rsidRPr="00A25EEA">
        <w:rPr>
          <w:rFonts w:ascii="Times New Roman" w:hAnsi="Times New Roman" w:cs="Times New Roman"/>
          <w:b/>
        </w:rPr>
        <w:tab/>
        <w:t>CLÁUSULA DÉCIMA NONA– DA PUBLICIDADE</w:t>
      </w:r>
    </w:p>
    <w:p w14:paraId="11A567CB" w14:textId="3F128A72"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1.  O Contrato será divulgado no Portal Nacional de Contratações Públicas (PNCP), em Jornal de Grande Circulação Local e no Sítio </w:t>
      </w:r>
      <w:r w:rsidR="00447A79">
        <w:rPr>
          <w:rFonts w:ascii="Times New Roman" w:hAnsi="Times New Roman" w:cs="Times New Roman"/>
        </w:rPr>
        <w:t>eletrônico</w:t>
      </w:r>
      <w:r w:rsidRPr="00A25EEA">
        <w:rPr>
          <w:rFonts w:ascii="Times New Roman" w:hAnsi="Times New Roman" w:cs="Times New Roman"/>
        </w:rPr>
        <w:t xml:space="preserve"> do Poder Legislativo.</w:t>
      </w:r>
    </w:p>
    <w:p w14:paraId="118B8A9A" w14:textId="77777777" w:rsidR="009A0184" w:rsidRPr="00A25EEA" w:rsidRDefault="009A0184" w:rsidP="00977416">
      <w:pPr>
        <w:ind w:left="567" w:right="850"/>
        <w:jc w:val="both"/>
        <w:rPr>
          <w:rFonts w:ascii="Times New Roman" w:hAnsi="Times New Roman" w:cs="Times New Roman"/>
        </w:rPr>
      </w:pPr>
    </w:p>
    <w:p w14:paraId="3150DDBC" w14:textId="77777777"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b/>
        </w:rPr>
        <w:t>20.</w:t>
      </w:r>
      <w:r w:rsidRPr="00A25EEA">
        <w:rPr>
          <w:rFonts w:ascii="Times New Roman" w:hAnsi="Times New Roman" w:cs="Times New Roman"/>
          <w:b/>
        </w:rPr>
        <w:tab/>
        <w:t>CLÁUSULA VIGÉSIMA - OUTRAS DISPOSIÇÕES</w:t>
      </w:r>
    </w:p>
    <w:p w14:paraId="06573A1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1.</w:t>
      </w:r>
      <w:r w:rsidRPr="00A25EEA">
        <w:rPr>
          <w:rFonts w:ascii="Times New Roman" w:hAnsi="Times New Roman" w:cs="Times New Roman"/>
        </w:rPr>
        <w:tab/>
        <w:t>Os casos omissos ou situações não explicitadas no presente Contrato serão decididos pelas partes, no que couber, segundo as disposições da Lei 14.133/21 e suas alterações posteriores, bem como nos regulamentos municipais.</w:t>
      </w:r>
    </w:p>
    <w:p w14:paraId="74A14B13" w14:textId="43494BEC" w:rsidR="009A0184"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Assim, justo e de acordo, as partes assinam o presente Contrato, que servirá de instrumento para fins de contratação.</w:t>
      </w:r>
    </w:p>
    <w:p w14:paraId="6ACA164E" w14:textId="77777777" w:rsidR="009A0184" w:rsidRPr="00A25EEA" w:rsidRDefault="009A0184" w:rsidP="00447A79">
      <w:pPr>
        <w:spacing w:after="0"/>
        <w:ind w:left="567" w:right="850"/>
        <w:jc w:val="center"/>
        <w:rPr>
          <w:rFonts w:ascii="Times New Roman" w:hAnsi="Times New Roman" w:cs="Times New Roman"/>
        </w:rPr>
      </w:pPr>
      <w:r w:rsidRPr="00A25EEA">
        <w:rPr>
          <w:rFonts w:ascii="Times New Roman" w:hAnsi="Times New Roman" w:cs="Times New Roman"/>
        </w:rPr>
        <w:t>CONTRATANTE</w:t>
      </w:r>
    </w:p>
    <w:p w14:paraId="65C698A8" w14:textId="77777777" w:rsidR="009A0184" w:rsidRPr="00A25EEA" w:rsidRDefault="009A0184" w:rsidP="00447A79">
      <w:pPr>
        <w:spacing w:after="0"/>
        <w:ind w:left="567" w:right="850"/>
        <w:jc w:val="center"/>
        <w:rPr>
          <w:rFonts w:ascii="Times New Roman" w:hAnsi="Times New Roman" w:cs="Times New Roman"/>
        </w:rPr>
      </w:pPr>
    </w:p>
    <w:p w14:paraId="0EDB5BA5" w14:textId="77777777" w:rsidR="009A0184" w:rsidRPr="00A25EEA" w:rsidRDefault="009A0184" w:rsidP="00447A79">
      <w:pPr>
        <w:spacing w:after="0"/>
        <w:ind w:left="567" w:right="850"/>
        <w:jc w:val="center"/>
        <w:rPr>
          <w:rFonts w:ascii="Times New Roman" w:hAnsi="Times New Roman" w:cs="Times New Roman"/>
        </w:rPr>
      </w:pPr>
      <w:r w:rsidRPr="00A25EEA">
        <w:rPr>
          <w:rFonts w:ascii="Times New Roman" w:hAnsi="Times New Roman" w:cs="Times New Roman"/>
        </w:rPr>
        <w:t>CONTRATADO</w:t>
      </w:r>
    </w:p>
    <w:p w14:paraId="10579107" w14:textId="77777777" w:rsidR="009A0184" w:rsidRPr="00A25EEA" w:rsidRDefault="009A0184" w:rsidP="00447A79">
      <w:pPr>
        <w:spacing w:after="0"/>
        <w:ind w:left="567" w:right="850"/>
        <w:jc w:val="center"/>
        <w:rPr>
          <w:rFonts w:ascii="Times New Roman" w:hAnsi="Times New Roman" w:cs="Times New Roman"/>
        </w:rPr>
      </w:pPr>
    </w:p>
    <w:p w14:paraId="0A6362FB" w14:textId="77777777" w:rsidR="009A0184" w:rsidRPr="00A25EEA" w:rsidRDefault="009A0184" w:rsidP="00447A79">
      <w:pPr>
        <w:spacing w:after="0"/>
        <w:ind w:left="567" w:right="850"/>
        <w:jc w:val="center"/>
        <w:rPr>
          <w:rFonts w:ascii="Times New Roman" w:hAnsi="Times New Roman" w:cs="Times New Roman"/>
        </w:rPr>
      </w:pPr>
      <w:r w:rsidRPr="00A25EEA">
        <w:rPr>
          <w:rFonts w:ascii="Times New Roman" w:hAnsi="Times New Roman" w:cs="Times New Roman"/>
        </w:rPr>
        <w:t>FISCAL DO CONTRATO</w:t>
      </w:r>
    </w:p>
    <w:p w14:paraId="1C416974" w14:textId="77777777" w:rsidR="009A0184" w:rsidRPr="00A25EEA" w:rsidRDefault="009A0184" w:rsidP="00447A79">
      <w:pPr>
        <w:ind w:right="850"/>
        <w:jc w:val="both"/>
        <w:rPr>
          <w:rFonts w:ascii="Times New Roman" w:hAnsi="Times New Roman" w:cs="Times New Roman"/>
        </w:rPr>
      </w:pPr>
    </w:p>
    <w:p w14:paraId="3F4C9756" w14:textId="6DF267A9" w:rsidR="009A0184"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TESTEMUNHAS:</w:t>
      </w:r>
    </w:p>
    <w:p w14:paraId="7856892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Nome:</w:t>
      </w:r>
      <w:r w:rsidRPr="00A25EEA">
        <w:rPr>
          <w:rFonts w:ascii="Times New Roman" w:hAnsi="Times New Roman" w:cs="Times New Roman"/>
        </w:rPr>
        <w:tab/>
      </w:r>
    </w:p>
    <w:p w14:paraId="2AD9290A"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CPF:</w:t>
      </w:r>
    </w:p>
    <w:p w14:paraId="68082631" w14:textId="77777777" w:rsidR="009A0184" w:rsidRPr="00A25EEA" w:rsidRDefault="009A0184" w:rsidP="00977416">
      <w:pPr>
        <w:ind w:left="567" w:right="850"/>
        <w:jc w:val="both"/>
        <w:rPr>
          <w:rFonts w:ascii="Times New Roman" w:hAnsi="Times New Roman" w:cs="Times New Roman"/>
        </w:rPr>
      </w:pPr>
    </w:p>
    <w:p w14:paraId="1BAE2388"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Nome:</w:t>
      </w:r>
    </w:p>
    <w:p w14:paraId="7765EBFD" w14:textId="77777777" w:rsidR="00447A79" w:rsidRDefault="009A0184" w:rsidP="00447A79">
      <w:pPr>
        <w:ind w:left="567" w:right="850"/>
        <w:jc w:val="both"/>
        <w:rPr>
          <w:rFonts w:ascii="Times New Roman" w:hAnsi="Times New Roman" w:cs="Times New Roman"/>
        </w:rPr>
      </w:pPr>
      <w:r w:rsidRPr="00A25EEA">
        <w:rPr>
          <w:rFonts w:ascii="Times New Roman" w:hAnsi="Times New Roman" w:cs="Times New Roman"/>
        </w:rPr>
        <w:t xml:space="preserve">CPF: </w:t>
      </w:r>
    </w:p>
    <w:p w14:paraId="0946675C" w14:textId="77777777" w:rsidR="00217DF7" w:rsidRDefault="00217DF7" w:rsidP="00B316CA">
      <w:pPr>
        <w:ind w:right="850"/>
        <w:rPr>
          <w:rFonts w:ascii="Times New Roman" w:hAnsi="Times New Roman" w:cs="Times New Roman"/>
          <w:b/>
        </w:rPr>
      </w:pPr>
    </w:p>
    <w:p w14:paraId="471F2239" w14:textId="77777777" w:rsidR="00B316CA" w:rsidRDefault="00B316CA" w:rsidP="00B316CA">
      <w:pPr>
        <w:ind w:right="850"/>
        <w:rPr>
          <w:rFonts w:ascii="Times New Roman" w:hAnsi="Times New Roman" w:cs="Times New Roman"/>
          <w:b/>
        </w:rPr>
      </w:pPr>
    </w:p>
    <w:p w14:paraId="7D90D3D6" w14:textId="77777777" w:rsidR="00217DF7" w:rsidRDefault="00217DF7" w:rsidP="00447A79">
      <w:pPr>
        <w:ind w:left="567" w:right="850"/>
        <w:jc w:val="center"/>
        <w:rPr>
          <w:rFonts w:ascii="Times New Roman" w:hAnsi="Times New Roman" w:cs="Times New Roman"/>
          <w:b/>
        </w:rPr>
      </w:pPr>
    </w:p>
    <w:p w14:paraId="18AA43A6" w14:textId="77777777" w:rsidR="00217DF7" w:rsidRDefault="00217DF7" w:rsidP="00447A79">
      <w:pPr>
        <w:ind w:left="567" w:right="850"/>
        <w:jc w:val="center"/>
        <w:rPr>
          <w:rFonts w:ascii="Times New Roman" w:hAnsi="Times New Roman" w:cs="Times New Roman"/>
          <w:b/>
        </w:rPr>
      </w:pPr>
    </w:p>
    <w:p w14:paraId="4C4A7A44" w14:textId="381BAC35" w:rsidR="009A0184" w:rsidRPr="00447A79" w:rsidRDefault="009A0184" w:rsidP="00447A79">
      <w:pPr>
        <w:ind w:left="567" w:right="850"/>
        <w:jc w:val="center"/>
        <w:rPr>
          <w:rFonts w:ascii="Times New Roman" w:hAnsi="Times New Roman" w:cs="Times New Roman"/>
        </w:rPr>
      </w:pPr>
      <w:r w:rsidRPr="00A25EEA">
        <w:rPr>
          <w:rFonts w:ascii="Times New Roman" w:hAnsi="Times New Roman" w:cs="Times New Roman"/>
          <w:b/>
        </w:rPr>
        <w:lastRenderedPageBreak/>
        <w:t>ANEXO IX – PROPOSTA</w:t>
      </w:r>
    </w:p>
    <w:p w14:paraId="60416AEE" w14:textId="77777777" w:rsidR="009A0184" w:rsidRPr="00A25EEA" w:rsidRDefault="009A0184" w:rsidP="00447A79">
      <w:pPr>
        <w:ind w:right="850"/>
        <w:jc w:val="both"/>
        <w:rPr>
          <w:rFonts w:ascii="Times New Roman" w:hAnsi="Times New Roman" w:cs="Times New Roman"/>
        </w:rPr>
      </w:pPr>
    </w:p>
    <w:p w14:paraId="48B01057" w14:textId="77777777" w:rsidR="009A0184" w:rsidRPr="00447A79" w:rsidRDefault="009A0184" w:rsidP="00447A79">
      <w:pPr>
        <w:ind w:left="567" w:right="850"/>
        <w:jc w:val="center"/>
        <w:rPr>
          <w:rFonts w:ascii="Times New Roman" w:hAnsi="Times New Roman" w:cs="Times New Roman"/>
          <w:b/>
          <w:bCs/>
        </w:rPr>
      </w:pPr>
      <w:r w:rsidRPr="00447A79">
        <w:rPr>
          <w:rFonts w:ascii="Times New Roman" w:hAnsi="Times New Roman" w:cs="Times New Roman"/>
          <w:b/>
          <w:bCs/>
        </w:rPr>
        <w:t>PROPOSTA DE PREÇOS</w:t>
      </w:r>
    </w:p>
    <w:p w14:paraId="49FEC5AE" w14:textId="4FFA5627" w:rsidR="009A0184" w:rsidRPr="00A25EEA" w:rsidRDefault="009A0184" w:rsidP="00447A79">
      <w:pPr>
        <w:ind w:left="567" w:right="850"/>
        <w:jc w:val="right"/>
        <w:rPr>
          <w:rFonts w:ascii="Times New Roman" w:hAnsi="Times New Roman" w:cs="Times New Roman"/>
        </w:rPr>
      </w:pPr>
      <w:r w:rsidRPr="00A25EEA">
        <w:rPr>
          <w:rFonts w:ascii="Times New Roman" w:hAnsi="Times New Roman" w:cs="Times New Roman"/>
        </w:rPr>
        <w:t xml:space="preserve">Local, </w:t>
      </w:r>
      <w:r w:rsidR="00447A79">
        <w:rPr>
          <w:rFonts w:ascii="Times New Roman" w:hAnsi="Times New Roman" w:cs="Times New Roman"/>
        </w:rPr>
        <w:t xml:space="preserve">xx </w:t>
      </w:r>
      <w:r w:rsidRPr="00A25EEA">
        <w:rPr>
          <w:rFonts w:ascii="Times New Roman" w:hAnsi="Times New Roman" w:cs="Times New Roman"/>
        </w:rPr>
        <w:t>de</w:t>
      </w:r>
      <w:r w:rsidR="00447A79">
        <w:rPr>
          <w:rFonts w:ascii="Times New Roman" w:hAnsi="Times New Roman" w:cs="Times New Roman"/>
        </w:rPr>
        <w:t xml:space="preserve"> xxx </w:t>
      </w:r>
      <w:r w:rsidRPr="00A25EEA">
        <w:rPr>
          <w:rFonts w:ascii="Times New Roman" w:hAnsi="Times New Roman" w:cs="Times New Roman"/>
        </w:rPr>
        <w:t>de 202</w:t>
      </w:r>
      <w:r w:rsidR="00B316CA">
        <w:rPr>
          <w:rFonts w:ascii="Times New Roman" w:hAnsi="Times New Roman" w:cs="Times New Roman"/>
        </w:rPr>
        <w:t>6</w:t>
      </w:r>
      <w:r w:rsidRPr="00A25EEA">
        <w:rPr>
          <w:rFonts w:ascii="Times New Roman" w:hAnsi="Times New Roman" w:cs="Times New Roman"/>
        </w:rPr>
        <w:t>.</w:t>
      </w:r>
    </w:p>
    <w:p w14:paraId="4DF27E46"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À Comissão de Licitação</w:t>
      </w:r>
    </w:p>
    <w:p w14:paraId="2334595B" w14:textId="3762804E" w:rsidR="00447A79"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Ref.: Edital de </w:t>
      </w:r>
      <w:r w:rsidR="00447A79">
        <w:rPr>
          <w:rFonts w:ascii="Times New Roman" w:hAnsi="Times New Roman" w:cs="Times New Roman"/>
        </w:rPr>
        <w:t>Pregão Presencial</w:t>
      </w:r>
      <w:r w:rsidRPr="00A25EEA">
        <w:rPr>
          <w:rFonts w:ascii="Times New Roman" w:hAnsi="Times New Roman" w:cs="Times New Roman"/>
        </w:rPr>
        <w:t xml:space="preserve"> nº </w:t>
      </w:r>
      <w:r w:rsidR="00217DF7">
        <w:rPr>
          <w:rFonts w:ascii="Times New Roman" w:hAnsi="Times New Roman" w:cs="Times New Roman"/>
        </w:rPr>
        <w:t>01</w:t>
      </w:r>
      <w:r w:rsidRPr="00A25EEA">
        <w:rPr>
          <w:rFonts w:ascii="Times New Roman" w:hAnsi="Times New Roman" w:cs="Times New Roman"/>
        </w:rPr>
        <w:t>/202</w:t>
      </w:r>
      <w:r w:rsidR="00217DF7">
        <w:rPr>
          <w:rFonts w:ascii="Times New Roman" w:hAnsi="Times New Roman" w:cs="Times New Roman"/>
        </w:rPr>
        <w:t>6</w:t>
      </w:r>
    </w:p>
    <w:p w14:paraId="06975257" w14:textId="77777777" w:rsidR="00447A79" w:rsidRDefault="00447A79" w:rsidP="00977416">
      <w:pPr>
        <w:ind w:left="567" w:right="850"/>
        <w:jc w:val="both"/>
        <w:rPr>
          <w:rFonts w:ascii="Times New Roman" w:hAnsi="Times New Roman" w:cs="Times New Roman"/>
        </w:rPr>
      </w:pPr>
    </w:p>
    <w:p w14:paraId="3B074E18" w14:textId="224BC710" w:rsidR="00447A79" w:rsidRPr="00A25EEA" w:rsidRDefault="009A0184" w:rsidP="00447A79">
      <w:pPr>
        <w:ind w:left="567" w:right="850"/>
        <w:jc w:val="both"/>
        <w:rPr>
          <w:rFonts w:ascii="Times New Roman" w:hAnsi="Times New Roman" w:cs="Times New Roman"/>
        </w:rPr>
      </w:pPr>
      <w:r w:rsidRPr="00A25EEA">
        <w:rPr>
          <w:rFonts w:ascii="Times New Roman" w:hAnsi="Times New Roman" w:cs="Times New Roman"/>
        </w:rPr>
        <w:t>Prezados Senhores,</w:t>
      </w:r>
    </w:p>
    <w:p w14:paraId="27CF5BC1" w14:textId="3C0B884B"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 xml:space="preserve">Apresentamos e submetemos à apreciação de V. Sas nossa proposta de preços, relativa </w:t>
      </w:r>
      <w:r w:rsidR="00447A79">
        <w:rPr>
          <w:rFonts w:ascii="Times New Roman" w:hAnsi="Times New Roman" w:cs="Times New Roman"/>
        </w:rPr>
        <w:t>ao (s) item (ns) nº…</w:t>
      </w:r>
      <w:r w:rsidRPr="00A25EEA">
        <w:rPr>
          <w:rFonts w:ascii="Times New Roman" w:hAnsi="Times New Roman" w:cs="Times New Roman"/>
        </w:rPr>
        <w:t xml:space="preserve"> da licitação em epígrafe.</w:t>
      </w:r>
    </w:p>
    <w:p w14:paraId="58FFCA76" w14:textId="77777777" w:rsidR="009A0184" w:rsidRPr="00A25EEA" w:rsidRDefault="009A0184" w:rsidP="00977416">
      <w:pPr>
        <w:ind w:left="567" w:right="850"/>
        <w:jc w:val="both"/>
        <w:rPr>
          <w:rFonts w:ascii="Times New Roman" w:hAnsi="Times New Roman" w:cs="Times New Roman"/>
        </w:rPr>
      </w:pPr>
    </w:p>
    <w:tbl>
      <w:tblPr>
        <w:tblStyle w:val="TabelacomGrelha"/>
        <w:tblW w:w="10763" w:type="dxa"/>
        <w:jc w:val="center"/>
        <w:tblLook w:val="04A0" w:firstRow="1" w:lastRow="0" w:firstColumn="1" w:lastColumn="0" w:noHBand="0" w:noVBand="1"/>
      </w:tblPr>
      <w:tblGrid>
        <w:gridCol w:w="955"/>
        <w:gridCol w:w="4528"/>
        <w:gridCol w:w="1201"/>
        <w:gridCol w:w="1355"/>
        <w:gridCol w:w="1176"/>
        <w:gridCol w:w="1548"/>
      </w:tblGrid>
      <w:tr w:rsidR="00217DF7" w:rsidRPr="00C96AAB" w14:paraId="0E347AB9" w14:textId="77777777" w:rsidTr="00140D45">
        <w:trPr>
          <w:trHeight w:val="468"/>
          <w:jc w:val="center"/>
        </w:trPr>
        <w:tc>
          <w:tcPr>
            <w:tcW w:w="10763" w:type="dxa"/>
            <w:gridSpan w:val="6"/>
            <w:shd w:val="clear" w:color="auto" w:fill="BFBFBF" w:themeFill="background1" w:themeFillShade="BF"/>
            <w:vAlign w:val="center"/>
            <w:hideMark/>
          </w:tcPr>
          <w:p w14:paraId="60D95F93" w14:textId="77777777" w:rsidR="00217DF7" w:rsidRPr="00C96AAB" w:rsidRDefault="00217DF7"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ANEXO I - PREGÃO PRESENCIAL Nº. 01/202</w:t>
            </w:r>
            <w:r>
              <w:rPr>
                <w:rFonts w:ascii="Times New Roman" w:eastAsia="Times New Roman" w:hAnsi="Times New Roman" w:cs="Times New Roman"/>
                <w:b/>
                <w:bCs/>
                <w:color w:val="000000"/>
                <w:lang w:eastAsia="pt-BR"/>
              </w:rPr>
              <w:t>6</w:t>
            </w:r>
          </w:p>
        </w:tc>
      </w:tr>
      <w:tr w:rsidR="00217DF7" w:rsidRPr="00C96AAB" w14:paraId="20D09751" w14:textId="77777777" w:rsidTr="00140D45">
        <w:trPr>
          <w:trHeight w:val="468"/>
          <w:jc w:val="center"/>
        </w:trPr>
        <w:tc>
          <w:tcPr>
            <w:tcW w:w="957" w:type="dxa"/>
            <w:shd w:val="clear" w:color="auto" w:fill="BFBFBF" w:themeFill="background1" w:themeFillShade="BF"/>
            <w:vAlign w:val="center"/>
            <w:hideMark/>
          </w:tcPr>
          <w:p w14:paraId="0E54C967" w14:textId="77777777" w:rsidR="00217DF7" w:rsidRPr="00C96AAB" w:rsidRDefault="00217DF7"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ITEM</w:t>
            </w:r>
          </w:p>
        </w:tc>
        <w:tc>
          <w:tcPr>
            <w:tcW w:w="4574" w:type="dxa"/>
            <w:shd w:val="clear" w:color="auto" w:fill="BFBFBF" w:themeFill="background1" w:themeFillShade="BF"/>
            <w:vAlign w:val="center"/>
            <w:hideMark/>
          </w:tcPr>
          <w:p w14:paraId="65BF1EC0" w14:textId="77777777" w:rsidR="00217DF7" w:rsidRPr="00C96AAB" w:rsidRDefault="00217DF7"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DESCRIÇÃO</w:t>
            </w:r>
          </w:p>
        </w:tc>
        <w:tc>
          <w:tcPr>
            <w:tcW w:w="1209" w:type="dxa"/>
            <w:shd w:val="clear" w:color="auto" w:fill="BFBFBF" w:themeFill="background1" w:themeFillShade="BF"/>
            <w:vAlign w:val="center"/>
            <w:hideMark/>
          </w:tcPr>
          <w:p w14:paraId="700B9DA3" w14:textId="77777777" w:rsidR="00217DF7" w:rsidRPr="00C96AAB" w:rsidRDefault="00217DF7"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QTD</w:t>
            </w:r>
          </w:p>
        </w:tc>
        <w:tc>
          <w:tcPr>
            <w:tcW w:w="1357" w:type="dxa"/>
            <w:shd w:val="clear" w:color="auto" w:fill="BFBFBF" w:themeFill="background1" w:themeFillShade="BF"/>
            <w:vAlign w:val="center"/>
            <w:hideMark/>
          </w:tcPr>
          <w:p w14:paraId="08AB7A04" w14:textId="77777777" w:rsidR="00217DF7" w:rsidRPr="00C96AAB" w:rsidRDefault="00217DF7" w:rsidP="00140D45">
            <w:pPr>
              <w:jc w:val="center"/>
              <w:rPr>
                <w:rFonts w:ascii="Times New Roman" w:eastAsia="Times New Roman" w:hAnsi="Times New Roman" w:cs="Times New Roman"/>
                <w:b/>
                <w:bCs/>
                <w:color w:val="000000"/>
                <w:lang w:eastAsia="pt-BR"/>
              </w:rPr>
            </w:pPr>
            <w:r w:rsidRPr="00C96AAB">
              <w:rPr>
                <w:rFonts w:ascii="Times New Roman" w:eastAsia="Times New Roman" w:hAnsi="Times New Roman" w:cs="Times New Roman"/>
                <w:b/>
                <w:bCs/>
                <w:color w:val="000000"/>
                <w:lang w:eastAsia="pt-BR"/>
              </w:rPr>
              <w:t>MEDIDA</w:t>
            </w:r>
          </w:p>
        </w:tc>
        <w:tc>
          <w:tcPr>
            <w:tcW w:w="1112" w:type="dxa"/>
            <w:shd w:val="clear" w:color="auto" w:fill="BFBFBF" w:themeFill="background1" w:themeFillShade="BF"/>
            <w:vAlign w:val="center"/>
          </w:tcPr>
          <w:p w14:paraId="3574B269" w14:textId="77777777" w:rsidR="00217DF7" w:rsidRPr="00C96AAB" w:rsidRDefault="00217DF7" w:rsidP="00140D45">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 UNIT</w:t>
            </w:r>
          </w:p>
        </w:tc>
        <w:tc>
          <w:tcPr>
            <w:tcW w:w="1554" w:type="dxa"/>
            <w:shd w:val="clear" w:color="auto" w:fill="BFBFBF" w:themeFill="background1" w:themeFillShade="BF"/>
            <w:vAlign w:val="center"/>
          </w:tcPr>
          <w:p w14:paraId="58ED4082" w14:textId="77777777" w:rsidR="00217DF7" w:rsidRPr="00C96AAB" w:rsidRDefault="00217DF7" w:rsidP="00140D45">
            <w:pPr>
              <w:jc w:val="cente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t>V. TOTAL</w:t>
            </w:r>
          </w:p>
        </w:tc>
      </w:tr>
      <w:tr w:rsidR="00217DF7" w:rsidRPr="00C96AAB" w14:paraId="599095CB" w14:textId="77777777" w:rsidTr="00140D45">
        <w:trPr>
          <w:trHeight w:val="624"/>
          <w:jc w:val="center"/>
        </w:trPr>
        <w:tc>
          <w:tcPr>
            <w:tcW w:w="957" w:type="dxa"/>
            <w:vAlign w:val="center"/>
            <w:hideMark/>
          </w:tcPr>
          <w:p w14:paraId="7D49BAF7"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w:t>
            </w:r>
          </w:p>
        </w:tc>
        <w:tc>
          <w:tcPr>
            <w:tcW w:w="4574" w:type="dxa"/>
            <w:vAlign w:val="center"/>
            <w:hideMark/>
          </w:tcPr>
          <w:p w14:paraId="10968CF2"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Capacitor para aparelho de ar condicionado com capacidade de até 18.000 btu's.</w:t>
            </w:r>
          </w:p>
        </w:tc>
        <w:tc>
          <w:tcPr>
            <w:tcW w:w="1209" w:type="dxa"/>
            <w:vAlign w:val="center"/>
            <w:hideMark/>
          </w:tcPr>
          <w:p w14:paraId="7AA9D316"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6013F584"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78BEB2F9"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75,00</w:t>
            </w:r>
          </w:p>
        </w:tc>
        <w:tc>
          <w:tcPr>
            <w:tcW w:w="1554" w:type="dxa"/>
            <w:vAlign w:val="center"/>
          </w:tcPr>
          <w:p w14:paraId="46E4FB7C"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300,00</w:t>
            </w:r>
          </w:p>
        </w:tc>
      </w:tr>
      <w:tr w:rsidR="00217DF7" w:rsidRPr="00C96AAB" w14:paraId="63AFA438" w14:textId="77777777" w:rsidTr="00140D45">
        <w:trPr>
          <w:trHeight w:val="396"/>
          <w:jc w:val="center"/>
        </w:trPr>
        <w:tc>
          <w:tcPr>
            <w:tcW w:w="957" w:type="dxa"/>
            <w:vAlign w:val="center"/>
            <w:hideMark/>
          </w:tcPr>
          <w:p w14:paraId="1ACF6D1B"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w:t>
            </w:r>
          </w:p>
        </w:tc>
        <w:tc>
          <w:tcPr>
            <w:tcW w:w="4574" w:type="dxa"/>
            <w:vAlign w:val="center"/>
            <w:hideMark/>
          </w:tcPr>
          <w:p w14:paraId="22996EEA"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Carga de gás refrigerante R-410a/R22/R-32a.</w:t>
            </w:r>
          </w:p>
        </w:tc>
        <w:tc>
          <w:tcPr>
            <w:tcW w:w="1209" w:type="dxa"/>
            <w:vAlign w:val="center"/>
            <w:hideMark/>
          </w:tcPr>
          <w:p w14:paraId="7340D322"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4</w:t>
            </w:r>
          </w:p>
        </w:tc>
        <w:tc>
          <w:tcPr>
            <w:tcW w:w="1357" w:type="dxa"/>
            <w:vAlign w:val="center"/>
            <w:hideMark/>
          </w:tcPr>
          <w:p w14:paraId="18F0AE2C"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KG</w:t>
            </w:r>
          </w:p>
        </w:tc>
        <w:tc>
          <w:tcPr>
            <w:tcW w:w="1112" w:type="dxa"/>
            <w:vAlign w:val="center"/>
          </w:tcPr>
          <w:p w14:paraId="64569A56"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238,31</w:t>
            </w:r>
          </w:p>
        </w:tc>
        <w:tc>
          <w:tcPr>
            <w:tcW w:w="1554" w:type="dxa"/>
            <w:vAlign w:val="center"/>
          </w:tcPr>
          <w:p w14:paraId="696BB29A"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953,24</w:t>
            </w:r>
          </w:p>
        </w:tc>
      </w:tr>
      <w:tr w:rsidR="00217DF7" w:rsidRPr="00C96AAB" w14:paraId="7F716988" w14:textId="77777777" w:rsidTr="00140D45">
        <w:trPr>
          <w:trHeight w:val="624"/>
          <w:jc w:val="center"/>
        </w:trPr>
        <w:tc>
          <w:tcPr>
            <w:tcW w:w="957" w:type="dxa"/>
            <w:vAlign w:val="center"/>
            <w:hideMark/>
          </w:tcPr>
          <w:p w14:paraId="643BF639"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3</w:t>
            </w:r>
          </w:p>
        </w:tc>
        <w:tc>
          <w:tcPr>
            <w:tcW w:w="4574" w:type="dxa"/>
            <w:vAlign w:val="center"/>
            <w:hideMark/>
          </w:tcPr>
          <w:p w14:paraId="6B61C88A"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Compressor para aparelho de ar condicionado com capacidade de até 18.000 btu's.</w:t>
            </w:r>
          </w:p>
        </w:tc>
        <w:tc>
          <w:tcPr>
            <w:tcW w:w="1209" w:type="dxa"/>
            <w:vAlign w:val="center"/>
            <w:hideMark/>
          </w:tcPr>
          <w:p w14:paraId="21573C30"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w:t>
            </w:r>
          </w:p>
        </w:tc>
        <w:tc>
          <w:tcPr>
            <w:tcW w:w="1357" w:type="dxa"/>
            <w:vAlign w:val="center"/>
            <w:hideMark/>
          </w:tcPr>
          <w:p w14:paraId="2AACC033"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4056384C"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1.042,22</w:t>
            </w:r>
          </w:p>
        </w:tc>
        <w:tc>
          <w:tcPr>
            <w:tcW w:w="1554" w:type="dxa"/>
            <w:vAlign w:val="center"/>
          </w:tcPr>
          <w:p w14:paraId="46BA984C"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2.084,44</w:t>
            </w:r>
          </w:p>
        </w:tc>
      </w:tr>
      <w:tr w:rsidR="00217DF7" w:rsidRPr="00C96AAB" w14:paraId="1FA728FA" w14:textId="77777777" w:rsidTr="00140D45">
        <w:trPr>
          <w:trHeight w:val="624"/>
          <w:jc w:val="center"/>
        </w:trPr>
        <w:tc>
          <w:tcPr>
            <w:tcW w:w="957" w:type="dxa"/>
            <w:vAlign w:val="center"/>
            <w:hideMark/>
          </w:tcPr>
          <w:p w14:paraId="3CEA8303"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4574" w:type="dxa"/>
            <w:vAlign w:val="center"/>
            <w:hideMark/>
          </w:tcPr>
          <w:p w14:paraId="0BB0E6A1"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Controle universal para aparelho de ar condicionado.</w:t>
            </w:r>
          </w:p>
        </w:tc>
        <w:tc>
          <w:tcPr>
            <w:tcW w:w="1209" w:type="dxa"/>
            <w:vAlign w:val="center"/>
            <w:hideMark/>
          </w:tcPr>
          <w:p w14:paraId="1C8C6E7B"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52771CCE"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3E98E68C"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89,90</w:t>
            </w:r>
          </w:p>
        </w:tc>
        <w:tc>
          <w:tcPr>
            <w:tcW w:w="1554" w:type="dxa"/>
            <w:vAlign w:val="center"/>
          </w:tcPr>
          <w:p w14:paraId="0AD16F4A"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359,60</w:t>
            </w:r>
          </w:p>
        </w:tc>
      </w:tr>
      <w:tr w:rsidR="00217DF7" w:rsidRPr="00C96AAB" w14:paraId="6132AD08" w14:textId="77777777" w:rsidTr="00140D45">
        <w:trPr>
          <w:trHeight w:val="624"/>
          <w:jc w:val="center"/>
        </w:trPr>
        <w:tc>
          <w:tcPr>
            <w:tcW w:w="957" w:type="dxa"/>
            <w:vAlign w:val="center"/>
            <w:hideMark/>
          </w:tcPr>
          <w:p w14:paraId="6ADBB00C"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5</w:t>
            </w:r>
          </w:p>
        </w:tc>
        <w:tc>
          <w:tcPr>
            <w:tcW w:w="4574" w:type="dxa"/>
            <w:vAlign w:val="center"/>
            <w:hideMark/>
          </w:tcPr>
          <w:p w14:paraId="08FDA32A"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Chave contactora para aparelho de ar condicionado.</w:t>
            </w:r>
          </w:p>
        </w:tc>
        <w:tc>
          <w:tcPr>
            <w:tcW w:w="1209" w:type="dxa"/>
            <w:vAlign w:val="center"/>
            <w:hideMark/>
          </w:tcPr>
          <w:p w14:paraId="05693DD4"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10</w:t>
            </w:r>
          </w:p>
        </w:tc>
        <w:tc>
          <w:tcPr>
            <w:tcW w:w="1357" w:type="dxa"/>
            <w:vAlign w:val="center"/>
            <w:hideMark/>
          </w:tcPr>
          <w:p w14:paraId="3175B101"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0B1435AE"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180,00</w:t>
            </w:r>
          </w:p>
        </w:tc>
        <w:tc>
          <w:tcPr>
            <w:tcW w:w="1554" w:type="dxa"/>
            <w:vAlign w:val="center"/>
          </w:tcPr>
          <w:p w14:paraId="215BFE2C"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1.800,00</w:t>
            </w:r>
          </w:p>
        </w:tc>
      </w:tr>
      <w:tr w:rsidR="00217DF7" w:rsidRPr="00C96AAB" w14:paraId="7C22F127" w14:textId="77777777" w:rsidTr="00140D45">
        <w:trPr>
          <w:trHeight w:val="936"/>
          <w:jc w:val="center"/>
        </w:trPr>
        <w:tc>
          <w:tcPr>
            <w:tcW w:w="957" w:type="dxa"/>
            <w:vAlign w:val="center"/>
            <w:hideMark/>
          </w:tcPr>
          <w:p w14:paraId="7024FDF2"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6</w:t>
            </w:r>
          </w:p>
        </w:tc>
        <w:tc>
          <w:tcPr>
            <w:tcW w:w="4574" w:type="dxa"/>
            <w:vAlign w:val="center"/>
            <w:hideMark/>
          </w:tcPr>
          <w:p w14:paraId="562F1849"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Placa eletrônica para aparelho de ar condicionado com capacidade de até 18.000 btu's.</w:t>
            </w:r>
          </w:p>
        </w:tc>
        <w:tc>
          <w:tcPr>
            <w:tcW w:w="1209" w:type="dxa"/>
            <w:vAlign w:val="center"/>
            <w:hideMark/>
          </w:tcPr>
          <w:p w14:paraId="67C38D98"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w:t>
            </w:r>
          </w:p>
        </w:tc>
        <w:tc>
          <w:tcPr>
            <w:tcW w:w="1357" w:type="dxa"/>
            <w:vAlign w:val="center"/>
            <w:hideMark/>
          </w:tcPr>
          <w:p w14:paraId="541C01B2"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5179DEB5"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381,53</w:t>
            </w:r>
          </w:p>
        </w:tc>
        <w:tc>
          <w:tcPr>
            <w:tcW w:w="1554" w:type="dxa"/>
            <w:vAlign w:val="center"/>
          </w:tcPr>
          <w:p w14:paraId="4B61A5D0"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763,06</w:t>
            </w:r>
          </w:p>
        </w:tc>
      </w:tr>
      <w:tr w:rsidR="00217DF7" w:rsidRPr="00C96AAB" w14:paraId="7F0EE43C" w14:textId="77777777" w:rsidTr="00140D45">
        <w:trPr>
          <w:trHeight w:val="1560"/>
          <w:jc w:val="center"/>
        </w:trPr>
        <w:tc>
          <w:tcPr>
            <w:tcW w:w="957" w:type="dxa"/>
            <w:vAlign w:val="center"/>
            <w:hideMark/>
          </w:tcPr>
          <w:p w14:paraId="638A6824"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lastRenderedPageBreak/>
              <w:t>7</w:t>
            </w:r>
          </w:p>
        </w:tc>
        <w:tc>
          <w:tcPr>
            <w:tcW w:w="4574" w:type="dxa"/>
            <w:vAlign w:val="center"/>
            <w:hideMark/>
          </w:tcPr>
          <w:p w14:paraId="4FCA1A66"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Linha frigorífera para aparelho de ar condicionado com capacidade de até 60.000 btu's com revestimento de proteção e cabo pp conforme manual do fabricante exige para cada equipamento.</w:t>
            </w:r>
          </w:p>
        </w:tc>
        <w:tc>
          <w:tcPr>
            <w:tcW w:w="1209" w:type="dxa"/>
            <w:vAlign w:val="center"/>
            <w:hideMark/>
          </w:tcPr>
          <w:p w14:paraId="1763956C"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20</w:t>
            </w:r>
          </w:p>
        </w:tc>
        <w:tc>
          <w:tcPr>
            <w:tcW w:w="1357" w:type="dxa"/>
            <w:vAlign w:val="center"/>
            <w:hideMark/>
          </w:tcPr>
          <w:p w14:paraId="626805F5"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METROS</w:t>
            </w:r>
          </w:p>
        </w:tc>
        <w:tc>
          <w:tcPr>
            <w:tcW w:w="1112" w:type="dxa"/>
            <w:vAlign w:val="center"/>
          </w:tcPr>
          <w:p w14:paraId="4BB96AE9"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36,01</w:t>
            </w:r>
          </w:p>
        </w:tc>
        <w:tc>
          <w:tcPr>
            <w:tcW w:w="1554" w:type="dxa"/>
            <w:vAlign w:val="center"/>
          </w:tcPr>
          <w:p w14:paraId="23473D7F"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720,20</w:t>
            </w:r>
          </w:p>
        </w:tc>
      </w:tr>
      <w:tr w:rsidR="00217DF7" w:rsidRPr="00C96AAB" w14:paraId="29EE1AF2" w14:textId="77777777" w:rsidTr="00140D45">
        <w:trPr>
          <w:trHeight w:val="936"/>
          <w:jc w:val="center"/>
        </w:trPr>
        <w:tc>
          <w:tcPr>
            <w:tcW w:w="957" w:type="dxa"/>
            <w:vAlign w:val="center"/>
            <w:hideMark/>
          </w:tcPr>
          <w:p w14:paraId="7956CD5A"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8</w:t>
            </w:r>
          </w:p>
        </w:tc>
        <w:tc>
          <w:tcPr>
            <w:tcW w:w="4574" w:type="dxa"/>
            <w:vAlign w:val="center"/>
            <w:hideMark/>
          </w:tcPr>
          <w:p w14:paraId="1210E3C5" w14:textId="51506C72" w:rsidR="00217DF7" w:rsidRPr="00C96AAB" w:rsidRDefault="00217DF7" w:rsidP="00140D45">
            <w:pPr>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Con</w:t>
            </w:r>
            <w:r w:rsidR="003E7014">
              <w:rPr>
                <w:rFonts w:ascii="Times New Roman" w:eastAsia="Times New Roman" w:hAnsi="Times New Roman" w:cs="Times New Roman"/>
                <w:color w:val="000000"/>
                <w:lang w:eastAsia="pt-BR"/>
              </w:rPr>
              <w:t>s</w:t>
            </w:r>
            <w:r>
              <w:rPr>
                <w:rFonts w:ascii="Times New Roman" w:eastAsia="Times New Roman" w:hAnsi="Times New Roman" w:cs="Times New Roman"/>
                <w:color w:val="000000"/>
                <w:lang w:eastAsia="pt-BR"/>
              </w:rPr>
              <w:t>erto (mão de obra) p</w:t>
            </w:r>
            <w:r w:rsidRPr="00C96AAB">
              <w:rPr>
                <w:rFonts w:ascii="Times New Roman" w:eastAsia="Times New Roman" w:hAnsi="Times New Roman" w:cs="Times New Roman"/>
                <w:color w:val="000000"/>
                <w:lang w:eastAsia="pt-BR"/>
              </w:rPr>
              <w:t>ara restauração de placa eletrônica de aparelho de ar condicionado.</w:t>
            </w:r>
          </w:p>
        </w:tc>
        <w:tc>
          <w:tcPr>
            <w:tcW w:w="1209" w:type="dxa"/>
            <w:vAlign w:val="center"/>
            <w:hideMark/>
          </w:tcPr>
          <w:p w14:paraId="2CFEA99A"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40BD32CA"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355251EA"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200,00</w:t>
            </w:r>
          </w:p>
        </w:tc>
        <w:tc>
          <w:tcPr>
            <w:tcW w:w="1554" w:type="dxa"/>
            <w:vAlign w:val="center"/>
          </w:tcPr>
          <w:p w14:paraId="321D5261"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800,00</w:t>
            </w:r>
          </w:p>
        </w:tc>
      </w:tr>
      <w:tr w:rsidR="00217DF7" w:rsidRPr="00C96AAB" w14:paraId="139194A9" w14:textId="77777777" w:rsidTr="00140D45">
        <w:trPr>
          <w:trHeight w:val="936"/>
          <w:jc w:val="center"/>
        </w:trPr>
        <w:tc>
          <w:tcPr>
            <w:tcW w:w="957" w:type="dxa"/>
            <w:vAlign w:val="center"/>
            <w:hideMark/>
          </w:tcPr>
          <w:p w14:paraId="2E8C893C"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9</w:t>
            </w:r>
          </w:p>
        </w:tc>
        <w:tc>
          <w:tcPr>
            <w:tcW w:w="4574" w:type="dxa"/>
            <w:vAlign w:val="center"/>
            <w:hideMark/>
          </w:tcPr>
          <w:p w14:paraId="60799C09"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man</w:t>
            </w:r>
            <w:r>
              <w:rPr>
                <w:rFonts w:ascii="Times New Roman" w:eastAsia="Times New Roman" w:hAnsi="Times New Roman" w:cs="Times New Roman"/>
                <w:color w:val="000000"/>
                <w:lang w:eastAsia="pt-BR"/>
              </w:rPr>
              <w:t>utenção corretiva de aparelho ar</w:t>
            </w:r>
            <w:r w:rsidRPr="00C96AAB">
              <w:rPr>
                <w:rFonts w:ascii="Times New Roman" w:eastAsia="Times New Roman" w:hAnsi="Times New Roman" w:cs="Times New Roman"/>
                <w:color w:val="000000"/>
                <w:lang w:eastAsia="pt-BR"/>
              </w:rPr>
              <w:t xml:space="preserve"> condicionado, com capacidade de até 18.000 btu's.</w:t>
            </w:r>
          </w:p>
        </w:tc>
        <w:tc>
          <w:tcPr>
            <w:tcW w:w="1209" w:type="dxa"/>
            <w:vAlign w:val="center"/>
            <w:hideMark/>
          </w:tcPr>
          <w:p w14:paraId="3463EBEC"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785E90BA"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5EE32129"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166,67</w:t>
            </w:r>
          </w:p>
        </w:tc>
        <w:tc>
          <w:tcPr>
            <w:tcW w:w="1554" w:type="dxa"/>
            <w:vAlign w:val="center"/>
          </w:tcPr>
          <w:p w14:paraId="4A7C09D2"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666,68</w:t>
            </w:r>
          </w:p>
        </w:tc>
      </w:tr>
      <w:tr w:rsidR="00217DF7" w:rsidRPr="00C96AAB" w14:paraId="0EFF77A7" w14:textId="77777777" w:rsidTr="00140D45">
        <w:trPr>
          <w:trHeight w:val="936"/>
          <w:jc w:val="center"/>
        </w:trPr>
        <w:tc>
          <w:tcPr>
            <w:tcW w:w="957" w:type="dxa"/>
            <w:vAlign w:val="center"/>
            <w:hideMark/>
          </w:tcPr>
          <w:p w14:paraId="5300C2ED"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10</w:t>
            </w:r>
          </w:p>
        </w:tc>
        <w:tc>
          <w:tcPr>
            <w:tcW w:w="4574" w:type="dxa"/>
            <w:vAlign w:val="center"/>
            <w:hideMark/>
          </w:tcPr>
          <w:p w14:paraId="5F42EC64" w14:textId="28CF12AC"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 xml:space="preserve">Serviço de </w:t>
            </w:r>
            <w:r w:rsidR="000412F3">
              <w:rPr>
                <w:rFonts w:ascii="Times New Roman" w:eastAsia="Times New Roman" w:hAnsi="Times New Roman" w:cs="Times New Roman"/>
                <w:color w:val="000000"/>
                <w:lang w:eastAsia="pt-BR"/>
              </w:rPr>
              <w:t>desinstalação</w:t>
            </w:r>
            <w:r w:rsidRPr="00C96AAB">
              <w:rPr>
                <w:rFonts w:ascii="Times New Roman" w:eastAsia="Times New Roman" w:hAnsi="Times New Roman" w:cs="Times New Roman"/>
                <w:color w:val="000000"/>
                <w:lang w:eastAsia="pt-BR"/>
              </w:rPr>
              <w:t xml:space="preserve"> de aparelho de ar condicionado com capacidade de até 18.000 btu's.</w:t>
            </w:r>
          </w:p>
        </w:tc>
        <w:tc>
          <w:tcPr>
            <w:tcW w:w="1209" w:type="dxa"/>
            <w:vAlign w:val="center"/>
            <w:hideMark/>
          </w:tcPr>
          <w:p w14:paraId="2573A08E"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5FE33476"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2A607AA5"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166,67</w:t>
            </w:r>
          </w:p>
        </w:tc>
        <w:tc>
          <w:tcPr>
            <w:tcW w:w="1554" w:type="dxa"/>
            <w:vAlign w:val="center"/>
          </w:tcPr>
          <w:p w14:paraId="524DD55F"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666,68</w:t>
            </w:r>
          </w:p>
        </w:tc>
      </w:tr>
      <w:tr w:rsidR="00217DF7" w:rsidRPr="00C96AAB" w14:paraId="349948DA" w14:textId="77777777" w:rsidTr="00140D45">
        <w:trPr>
          <w:trHeight w:val="936"/>
          <w:jc w:val="center"/>
        </w:trPr>
        <w:tc>
          <w:tcPr>
            <w:tcW w:w="957" w:type="dxa"/>
            <w:vAlign w:val="center"/>
            <w:hideMark/>
          </w:tcPr>
          <w:p w14:paraId="799E08D9"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11</w:t>
            </w:r>
          </w:p>
        </w:tc>
        <w:tc>
          <w:tcPr>
            <w:tcW w:w="4574" w:type="dxa"/>
            <w:vAlign w:val="center"/>
            <w:hideMark/>
          </w:tcPr>
          <w:p w14:paraId="3EC65C1A" w14:textId="2BBDF56E" w:rsidR="00217DF7" w:rsidRPr="002341FE" w:rsidRDefault="00217DF7" w:rsidP="00140D45">
            <w:pPr>
              <w:jc w:val="both"/>
              <w:rPr>
                <w:rFonts w:ascii="Times New Roman" w:eastAsia="Times New Roman" w:hAnsi="Times New Roman" w:cs="Times New Roman"/>
                <w:lang w:eastAsia="pt-BR"/>
              </w:rPr>
            </w:pPr>
            <w:r w:rsidRPr="002341FE">
              <w:rPr>
                <w:rFonts w:ascii="Times New Roman" w:eastAsia="Times New Roman" w:hAnsi="Times New Roman" w:cs="Times New Roman"/>
                <w:lang w:eastAsia="pt-BR"/>
              </w:rPr>
              <w:t xml:space="preserve">Serviço de </w:t>
            </w:r>
            <w:r w:rsidR="000412F3">
              <w:rPr>
                <w:rFonts w:ascii="Times New Roman" w:eastAsia="Times New Roman" w:hAnsi="Times New Roman" w:cs="Times New Roman"/>
                <w:lang w:eastAsia="pt-BR"/>
              </w:rPr>
              <w:t>desinstalação</w:t>
            </w:r>
            <w:r w:rsidRPr="002341FE">
              <w:rPr>
                <w:rFonts w:ascii="Times New Roman" w:eastAsia="Times New Roman" w:hAnsi="Times New Roman" w:cs="Times New Roman"/>
                <w:lang w:eastAsia="pt-BR"/>
              </w:rPr>
              <w:t xml:space="preserve"> de aparelho de ar condicionado com </w:t>
            </w:r>
            <w:r>
              <w:rPr>
                <w:rFonts w:ascii="Times New Roman" w:eastAsia="Times New Roman" w:hAnsi="Times New Roman" w:cs="Times New Roman"/>
                <w:lang w:eastAsia="pt-BR"/>
              </w:rPr>
              <w:t>capacidade de até 30.000 btu's.</w:t>
            </w:r>
          </w:p>
        </w:tc>
        <w:tc>
          <w:tcPr>
            <w:tcW w:w="1209" w:type="dxa"/>
            <w:vAlign w:val="center"/>
            <w:hideMark/>
          </w:tcPr>
          <w:p w14:paraId="5AC8213E" w14:textId="77777777" w:rsidR="00217DF7" w:rsidRPr="002341FE" w:rsidRDefault="00217DF7" w:rsidP="00140D45">
            <w:pPr>
              <w:jc w:val="center"/>
              <w:rPr>
                <w:rFonts w:ascii="Times New Roman" w:eastAsia="Times New Roman" w:hAnsi="Times New Roman" w:cs="Times New Roman"/>
                <w:lang w:eastAsia="pt-BR"/>
              </w:rPr>
            </w:pPr>
            <w:r w:rsidRPr="002341FE">
              <w:rPr>
                <w:rFonts w:ascii="Times New Roman" w:eastAsia="Times New Roman" w:hAnsi="Times New Roman" w:cs="Times New Roman"/>
                <w:lang w:eastAsia="pt-BR"/>
              </w:rPr>
              <w:t>1</w:t>
            </w:r>
          </w:p>
        </w:tc>
        <w:tc>
          <w:tcPr>
            <w:tcW w:w="1357" w:type="dxa"/>
            <w:vAlign w:val="center"/>
            <w:hideMark/>
          </w:tcPr>
          <w:p w14:paraId="4AB03285" w14:textId="77777777" w:rsidR="00217DF7" w:rsidRPr="002341FE" w:rsidRDefault="00217DF7" w:rsidP="00140D45">
            <w:pPr>
              <w:jc w:val="center"/>
              <w:rPr>
                <w:rFonts w:ascii="Times New Roman" w:eastAsia="Times New Roman" w:hAnsi="Times New Roman" w:cs="Times New Roman"/>
                <w:lang w:eastAsia="pt-BR"/>
              </w:rPr>
            </w:pPr>
            <w:r w:rsidRPr="002341FE">
              <w:rPr>
                <w:rFonts w:ascii="Times New Roman" w:eastAsia="Times New Roman" w:hAnsi="Times New Roman" w:cs="Times New Roman"/>
                <w:lang w:eastAsia="pt-BR"/>
              </w:rPr>
              <w:t>UND</w:t>
            </w:r>
          </w:p>
        </w:tc>
        <w:tc>
          <w:tcPr>
            <w:tcW w:w="1112" w:type="dxa"/>
            <w:vAlign w:val="center"/>
          </w:tcPr>
          <w:p w14:paraId="648F00D7" w14:textId="77777777" w:rsidR="00217DF7" w:rsidRPr="002341FE" w:rsidRDefault="00217DF7" w:rsidP="00140D45">
            <w:pPr>
              <w:jc w:val="center"/>
              <w:rPr>
                <w:rFonts w:ascii="Times New Roman" w:eastAsia="Times New Roman" w:hAnsi="Times New Roman" w:cs="Times New Roman"/>
                <w:lang w:eastAsia="pt-BR"/>
              </w:rPr>
            </w:pPr>
            <w:r>
              <w:rPr>
                <w:rFonts w:ascii="Times New Roman" w:eastAsia="Times New Roman" w:hAnsi="Times New Roman" w:cs="Times New Roman"/>
                <w:lang w:eastAsia="pt-BR"/>
              </w:rPr>
              <w:t>267,24</w:t>
            </w:r>
          </w:p>
        </w:tc>
        <w:tc>
          <w:tcPr>
            <w:tcW w:w="1554" w:type="dxa"/>
            <w:vAlign w:val="center"/>
          </w:tcPr>
          <w:p w14:paraId="5D2020DB" w14:textId="77777777" w:rsidR="00217DF7" w:rsidRPr="002341FE" w:rsidRDefault="00217DF7" w:rsidP="00140D45">
            <w:pPr>
              <w:jc w:val="center"/>
              <w:rPr>
                <w:rFonts w:ascii="Times New Roman" w:eastAsia="Times New Roman" w:hAnsi="Times New Roman" w:cs="Times New Roman"/>
                <w:lang w:eastAsia="pt-BR"/>
              </w:rPr>
            </w:pPr>
            <w:r>
              <w:rPr>
                <w:rFonts w:ascii="Times New Roman" w:eastAsia="Times New Roman" w:hAnsi="Times New Roman" w:cs="Times New Roman"/>
                <w:lang w:eastAsia="pt-BR"/>
              </w:rPr>
              <w:t>267,24</w:t>
            </w:r>
          </w:p>
        </w:tc>
      </w:tr>
      <w:tr w:rsidR="00217DF7" w:rsidRPr="00C96AAB" w14:paraId="1053B6C2" w14:textId="77777777" w:rsidTr="00140D45">
        <w:trPr>
          <w:trHeight w:val="936"/>
          <w:jc w:val="center"/>
        </w:trPr>
        <w:tc>
          <w:tcPr>
            <w:tcW w:w="957" w:type="dxa"/>
            <w:vAlign w:val="center"/>
            <w:hideMark/>
          </w:tcPr>
          <w:p w14:paraId="778C9E1F"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12</w:t>
            </w:r>
          </w:p>
        </w:tc>
        <w:tc>
          <w:tcPr>
            <w:tcW w:w="4574" w:type="dxa"/>
            <w:vAlign w:val="center"/>
            <w:hideMark/>
          </w:tcPr>
          <w:p w14:paraId="689AFDAD"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instalação de aparelho de ar condicionado com capacidade de até 18.000 btu's.</w:t>
            </w:r>
          </w:p>
        </w:tc>
        <w:tc>
          <w:tcPr>
            <w:tcW w:w="1209" w:type="dxa"/>
            <w:vAlign w:val="center"/>
            <w:hideMark/>
          </w:tcPr>
          <w:p w14:paraId="1D02BDC7"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0D372C4D"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18AB3182"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337,53</w:t>
            </w:r>
          </w:p>
        </w:tc>
        <w:tc>
          <w:tcPr>
            <w:tcW w:w="1554" w:type="dxa"/>
            <w:vAlign w:val="center"/>
          </w:tcPr>
          <w:p w14:paraId="7A971028"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1.350,12</w:t>
            </w:r>
          </w:p>
        </w:tc>
      </w:tr>
      <w:tr w:rsidR="00217DF7" w:rsidRPr="00C96AAB" w14:paraId="3C5A6E54" w14:textId="77777777" w:rsidTr="00140D45">
        <w:trPr>
          <w:trHeight w:val="936"/>
          <w:jc w:val="center"/>
        </w:trPr>
        <w:tc>
          <w:tcPr>
            <w:tcW w:w="957" w:type="dxa"/>
            <w:vAlign w:val="center"/>
            <w:hideMark/>
          </w:tcPr>
          <w:p w14:paraId="7696FD6D"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13</w:t>
            </w:r>
          </w:p>
        </w:tc>
        <w:tc>
          <w:tcPr>
            <w:tcW w:w="4574" w:type="dxa"/>
            <w:vAlign w:val="center"/>
            <w:hideMark/>
          </w:tcPr>
          <w:p w14:paraId="19852D58"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instalação de aparelho de ar condicionado com capacidade de até 60.000 btu's.</w:t>
            </w:r>
          </w:p>
        </w:tc>
        <w:tc>
          <w:tcPr>
            <w:tcW w:w="1209" w:type="dxa"/>
            <w:vAlign w:val="center"/>
            <w:hideMark/>
          </w:tcPr>
          <w:p w14:paraId="25294E6E"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6</w:t>
            </w:r>
          </w:p>
        </w:tc>
        <w:tc>
          <w:tcPr>
            <w:tcW w:w="1357" w:type="dxa"/>
            <w:vAlign w:val="center"/>
            <w:hideMark/>
          </w:tcPr>
          <w:p w14:paraId="3CB2940C"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29E67224"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796,67</w:t>
            </w:r>
          </w:p>
        </w:tc>
        <w:tc>
          <w:tcPr>
            <w:tcW w:w="1554" w:type="dxa"/>
            <w:vAlign w:val="center"/>
          </w:tcPr>
          <w:p w14:paraId="08B5AA7F"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4.780,02</w:t>
            </w:r>
          </w:p>
        </w:tc>
      </w:tr>
      <w:tr w:rsidR="00217DF7" w:rsidRPr="00C96AAB" w14:paraId="5555B36F" w14:textId="77777777" w:rsidTr="00140D45">
        <w:trPr>
          <w:trHeight w:val="936"/>
          <w:jc w:val="center"/>
        </w:trPr>
        <w:tc>
          <w:tcPr>
            <w:tcW w:w="957" w:type="dxa"/>
            <w:vAlign w:val="center"/>
            <w:hideMark/>
          </w:tcPr>
          <w:p w14:paraId="74475C16"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14</w:t>
            </w:r>
          </w:p>
        </w:tc>
        <w:tc>
          <w:tcPr>
            <w:tcW w:w="4574" w:type="dxa"/>
            <w:vAlign w:val="center"/>
            <w:hideMark/>
          </w:tcPr>
          <w:p w14:paraId="70A4B472"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limpeza e higienização completa de evaporadora e condensadora de aparelho de ar condicionado de até 18.000 btu's.</w:t>
            </w:r>
          </w:p>
        </w:tc>
        <w:tc>
          <w:tcPr>
            <w:tcW w:w="1209" w:type="dxa"/>
            <w:vAlign w:val="center"/>
            <w:hideMark/>
          </w:tcPr>
          <w:p w14:paraId="79AB6E60"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40B6478B"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2BE38447"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250,00</w:t>
            </w:r>
          </w:p>
        </w:tc>
        <w:tc>
          <w:tcPr>
            <w:tcW w:w="1554" w:type="dxa"/>
            <w:vAlign w:val="center"/>
          </w:tcPr>
          <w:p w14:paraId="52565708"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1.000,00</w:t>
            </w:r>
          </w:p>
        </w:tc>
      </w:tr>
      <w:tr w:rsidR="00217DF7" w:rsidRPr="00C96AAB" w14:paraId="7CC84113" w14:textId="77777777" w:rsidTr="00140D45">
        <w:trPr>
          <w:trHeight w:val="936"/>
          <w:jc w:val="center"/>
        </w:trPr>
        <w:tc>
          <w:tcPr>
            <w:tcW w:w="957" w:type="dxa"/>
            <w:vAlign w:val="center"/>
            <w:hideMark/>
          </w:tcPr>
          <w:p w14:paraId="53D187E2"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15</w:t>
            </w:r>
          </w:p>
        </w:tc>
        <w:tc>
          <w:tcPr>
            <w:tcW w:w="4574" w:type="dxa"/>
            <w:vAlign w:val="center"/>
            <w:hideMark/>
          </w:tcPr>
          <w:p w14:paraId="2856CBC9"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limpeza, higienização completa e descontaminação de aparelho de cortina de ar de até 2 metros.</w:t>
            </w:r>
          </w:p>
        </w:tc>
        <w:tc>
          <w:tcPr>
            <w:tcW w:w="1209" w:type="dxa"/>
            <w:vAlign w:val="center"/>
            <w:hideMark/>
          </w:tcPr>
          <w:p w14:paraId="24D499F7"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w:t>
            </w:r>
          </w:p>
        </w:tc>
        <w:tc>
          <w:tcPr>
            <w:tcW w:w="1357" w:type="dxa"/>
            <w:vAlign w:val="center"/>
            <w:hideMark/>
          </w:tcPr>
          <w:p w14:paraId="0B235833"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65FB4A3B"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100,00</w:t>
            </w:r>
          </w:p>
        </w:tc>
        <w:tc>
          <w:tcPr>
            <w:tcW w:w="1554" w:type="dxa"/>
            <w:vAlign w:val="center"/>
          </w:tcPr>
          <w:p w14:paraId="745BB1FE"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100,00</w:t>
            </w:r>
          </w:p>
        </w:tc>
      </w:tr>
      <w:tr w:rsidR="00217DF7" w:rsidRPr="00C96AAB" w14:paraId="5A69BF76" w14:textId="77777777" w:rsidTr="00140D45">
        <w:trPr>
          <w:trHeight w:val="624"/>
          <w:jc w:val="center"/>
        </w:trPr>
        <w:tc>
          <w:tcPr>
            <w:tcW w:w="957" w:type="dxa"/>
            <w:vAlign w:val="center"/>
            <w:hideMark/>
          </w:tcPr>
          <w:p w14:paraId="29757402"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16</w:t>
            </w:r>
          </w:p>
        </w:tc>
        <w:tc>
          <w:tcPr>
            <w:tcW w:w="4574" w:type="dxa"/>
            <w:vAlign w:val="center"/>
            <w:hideMark/>
          </w:tcPr>
          <w:p w14:paraId="19F03F2E"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desinstalação de aparelho de cortina de ar de até 2 metros</w:t>
            </w:r>
          </w:p>
        </w:tc>
        <w:tc>
          <w:tcPr>
            <w:tcW w:w="1209" w:type="dxa"/>
            <w:vAlign w:val="center"/>
            <w:hideMark/>
          </w:tcPr>
          <w:p w14:paraId="30B48202"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w:t>
            </w:r>
          </w:p>
        </w:tc>
        <w:tc>
          <w:tcPr>
            <w:tcW w:w="1357" w:type="dxa"/>
            <w:vAlign w:val="center"/>
            <w:hideMark/>
          </w:tcPr>
          <w:p w14:paraId="17EC4658"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5E53599C"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72,49</w:t>
            </w:r>
          </w:p>
        </w:tc>
        <w:tc>
          <w:tcPr>
            <w:tcW w:w="1554" w:type="dxa"/>
            <w:vAlign w:val="center"/>
          </w:tcPr>
          <w:p w14:paraId="3EA1A5FD"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72,49</w:t>
            </w:r>
          </w:p>
        </w:tc>
      </w:tr>
      <w:tr w:rsidR="00217DF7" w:rsidRPr="00C96AAB" w14:paraId="72DE1545" w14:textId="77777777" w:rsidTr="00140D45">
        <w:trPr>
          <w:trHeight w:val="624"/>
          <w:jc w:val="center"/>
        </w:trPr>
        <w:tc>
          <w:tcPr>
            <w:tcW w:w="957" w:type="dxa"/>
            <w:vAlign w:val="center"/>
            <w:hideMark/>
          </w:tcPr>
          <w:p w14:paraId="25E308EE"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17</w:t>
            </w:r>
          </w:p>
        </w:tc>
        <w:tc>
          <w:tcPr>
            <w:tcW w:w="4574" w:type="dxa"/>
            <w:vAlign w:val="center"/>
            <w:hideMark/>
          </w:tcPr>
          <w:p w14:paraId="11DA5DFE"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Serviço de instalação de aparelho de cortina de ar de até 2 metros</w:t>
            </w:r>
          </w:p>
        </w:tc>
        <w:tc>
          <w:tcPr>
            <w:tcW w:w="1209" w:type="dxa"/>
            <w:vAlign w:val="center"/>
            <w:hideMark/>
          </w:tcPr>
          <w:p w14:paraId="0154905A"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4</w:t>
            </w:r>
          </w:p>
        </w:tc>
        <w:tc>
          <w:tcPr>
            <w:tcW w:w="1357" w:type="dxa"/>
            <w:vAlign w:val="center"/>
            <w:hideMark/>
          </w:tcPr>
          <w:p w14:paraId="24326D37"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3D94AA61"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168,67</w:t>
            </w:r>
          </w:p>
        </w:tc>
        <w:tc>
          <w:tcPr>
            <w:tcW w:w="1554" w:type="dxa"/>
            <w:vAlign w:val="center"/>
          </w:tcPr>
          <w:p w14:paraId="0B591097"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674,68</w:t>
            </w:r>
          </w:p>
        </w:tc>
      </w:tr>
      <w:tr w:rsidR="00217DF7" w:rsidRPr="00C96AAB" w14:paraId="623D4AA1" w14:textId="77777777" w:rsidTr="00140D45">
        <w:trPr>
          <w:trHeight w:val="1560"/>
          <w:jc w:val="center"/>
        </w:trPr>
        <w:tc>
          <w:tcPr>
            <w:tcW w:w="957" w:type="dxa"/>
            <w:vAlign w:val="center"/>
            <w:hideMark/>
          </w:tcPr>
          <w:p w14:paraId="4CE2DC8B"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lastRenderedPageBreak/>
              <w:t>18</w:t>
            </w:r>
          </w:p>
        </w:tc>
        <w:tc>
          <w:tcPr>
            <w:tcW w:w="4574" w:type="dxa"/>
            <w:vAlign w:val="center"/>
            <w:hideMark/>
          </w:tcPr>
          <w:p w14:paraId="3633B0AA"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Aparelho de ar condicionado, modelo piso teto, com capacidade de 60.000 btu's, quente/frio, 220 v, com fluído refrigerante R-410a ou R-32a (sistema inverter), incluindo instalação completa (peças e mão de obra).</w:t>
            </w:r>
          </w:p>
        </w:tc>
        <w:tc>
          <w:tcPr>
            <w:tcW w:w="1209" w:type="dxa"/>
            <w:vAlign w:val="center"/>
            <w:hideMark/>
          </w:tcPr>
          <w:p w14:paraId="780D405F"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6</w:t>
            </w:r>
          </w:p>
        </w:tc>
        <w:tc>
          <w:tcPr>
            <w:tcW w:w="1357" w:type="dxa"/>
            <w:vAlign w:val="center"/>
            <w:hideMark/>
          </w:tcPr>
          <w:p w14:paraId="2F6B7BD1"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4979CBC7"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12.468,41</w:t>
            </w:r>
          </w:p>
        </w:tc>
        <w:tc>
          <w:tcPr>
            <w:tcW w:w="1554" w:type="dxa"/>
            <w:vAlign w:val="center"/>
          </w:tcPr>
          <w:p w14:paraId="608B7CBD"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74.810,46</w:t>
            </w:r>
          </w:p>
        </w:tc>
      </w:tr>
      <w:tr w:rsidR="00217DF7" w:rsidRPr="00C96AAB" w14:paraId="0236C74D" w14:textId="77777777" w:rsidTr="00140D45">
        <w:trPr>
          <w:trHeight w:val="1248"/>
          <w:jc w:val="center"/>
        </w:trPr>
        <w:tc>
          <w:tcPr>
            <w:tcW w:w="957" w:type="dxa"/>
            <w:vAlign w:val="center"/>
            <w:hideMark/>
          </w:tcPr>
          <w:p w14:paraId="6464F8E0"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19</w:t>
            </w:r>
          </w:p>
        </w:tc>
        <w:tc>
          <w:tcPr>
            <w:tcW w:w="4574" w:type="dxa"/>
            <w:vAlign w:val="center"/>
            <w:hideMark/>
          </w:tcPr>
          <w:p w14:paraId="10AC82EB" w14:textId="77777777" w:rsidR="00217DF7" w:rsidRPr="00C96AAB" w:rsidRDefault="00217DF7" w:rsidP="00140D45">
            <w:pPr>
              <w:jc w:val="both"/>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Cortina de ar condicionado de até 2 metros, 220v, com controle remoto, duas velocidades, baixo nível de ruído, na cor branca, incluindo instalação completa (peças e mão de obra).</w:t>
            </w:r>
          </w:p>
        </w:tc>
        <w:tc>
          <w:tcPr>
            <w:tcW w:w="1209" w:type="dxa"/>
            <w:vAlign w:val="center"/>
            <w:hideMark/>
          </w:tcPr>
          <w:p w14:paraId="4527272B"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3</w:t>
            </w:r>
          </w:p>
        </w:tc>
        <w:tc>
          <w:tcPr>
            <w:tcW w:w="1357" w:type="dxa"/>
            <w:vAlign w:val="center"/>
            <w:hideMark/>
          </w:tcPr>
          <w:p w14:paraId="0A168680" w14:textId="77777777" w:rsidR="00217DF7" w:rsidRPr="00C96AAB" w:rsidRDefault="00217DF7" w:rsidP="00140D45">
            <w:pPr>
              <w:jc w:val="center"/>
              <w:rPr>
                <w:rFonts w:ascii="Times New Roman" w:eastAsia="Times New Roman" w:hAnsi="Times New Roman" w:cs="Times New Roman"/>
                <w:color w:val="000000"/>
                <w:lang w:eastAsia="pt-BR"/>
              </w:rPr>
            </w:pPr>
            <w:r w:rsidRPr="00C96AAB">
              <w:rPr>
                <w:rFonts w:ascii="Times New Roman" w:eastAsia="Times New Roman" w:hAnsi="Times New Roman" w:cs="Times New Roman"/>
                <w:color w:val="000000"/>
                <w:lang w:eastAsia="pt-BR"/>
              </w:rPr>
              <w:t>UND</w:t>
            </w:r>
          </w:p>
        </w:tc>
        <w:tc>
          <w:tcPr>
            <w:tcW w:w="1112" w:type="dxa"/>
            <w:vAlign w:val="center"/>
          </w:tcPr>
          <w:p w14:paraId="1D3282DE"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950,00</w:t>
            </w:r>
          </w:p>
        </w:tc>
        <w:tc>
          <w:tcPr>
            <w:tcW w:w="1554" w:type="dxa"/>
            <w:vAlign w:val="center"/>
          </w:tcPr>
          <w:p w14:paraId="35D33220" w14:textId="77777777" w:rsidR="00217DF7" w:rsidRPr="00C96AAB"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2.850,00</w:t>
            </w:r>
          </w:p>
        </w:tc>
      </w:tr>
      <w:tr w:rsidR="00217DF7" w:rsidRPr="00C96AAB" w14:paraId="5EEB31D1" w14:textId="77777777" w:rsidTr="00140D45">
        <w:trPr>
          <w:trHeight w:val="589"/>
          <w:jc w:val="center"/>
        </w:trPr>
        <w:tc>
          <w:tcPr>
            <w:tcW w:w="9209" w:type="dxa"/>
            <w:gridSpan w:val="5"/>
            <w:vAlign w:val="center"/>
          </w:tcPr>
          <w:p w14:paraId="0A888801" w14:textId="77777777" w:rsidR="00217DF7"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TOTAL</w:t>
            </w:r>
          </w:p>
        </w:tc>
        <w:tc>
          <w:tcPr>
            <w:tcW w:w="1554" w:type="dxa"/>
            <w:vAlign w:val="center"/>
          </w:tcPr>
          <w:p w14:paraId="32D6363B" w14:textId="77777777" w:rsidR="00217DF7" w:rsidRDefault="00217DF7" w:rsidP="00140D45">
            <w:pPr>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R$ 95.018,91</w:t>
            </w:r>
          </w:p>
        </w:tc>
      </w:tr>
    </w:tbl>
    <w:p w14:paraId="6E74FBC2" w14:textId="1077A097" w:rsidR="009A0184" w:rsidRDefault="009A0184" w:rsidP="00977416">
      <w:pPr>
        <w:ind w:left="567" w:right="850"/>
        <w:jc w:val="both"/>
        <w:rPr>
          <w:rFonts w:ascii="Times New Roman" w:hAnsi="Times New Roman" w:cs="Times New Roman"/>
        </w:rPr>
      </w:pPr>
    </w:p>
    <w:p w14:paraId="55CCA308" w14:textId="77777777" w:rsidR="00447A79" w:rsidRPr="00A25EEA" w:rsidRDefault="00447A79" w:rsidP="00977416">
      <w:pPr>
        <w:ind w:left="567" w:right="850"/>
        <w:jc w:val="both"/>
        <w:rPr>
          <w:rFonts w:ascii="Times New Roman" w:hAnsi="Times New Roman" w:cs="Times New Roman"/>
        </w:rPr>
      </w:pPr>
    </w:p>
    <w:p w14:paraId="18EB27FB"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O prazo de validade da proposta de preços é de (inserir o prazo de validade) ((inserir o prazo de validade por extenso)) dias a partir da data limite estabelecida para o recebimento das propostas.</w:t>
      </w:r>
    </w:p>
    <w:p w14:paraId="10698E3F" w14:textId="77777777" w:rsidR="009A0184" w:rsidRPr="00A25EEA" w:rsidRDefault="009A0184" w:rsidP="00977416">
      <w:pPr>
        <w:ind w:left="567" w:right="850"/>
        <w:jc w:val="both"/>
        <w:rPr>
          <w:rFonts w:ascii="Times New Roman" w:hAnsi="Times New Roman" w:cs="Times New Roman"/>
        </w:rPr>
      </w:pPr>
    </w:p>
    <w:p w14:paraId="3C82B3FE" w14:textId="77777777" w:rsidR="009A0184" w:rsidRPr="00A25EEA" w:rsidRDefault="009A0184" w:rsidP="00977416">
      <w:pPr>
        <w:ind w:left="567" w:right="850"/>
        <w:jc w:val="both"/>
        <w:rPr>
          <w:rFonts w:ascii="Times New Roman" w:hAnsi="Times New Roman" w:cs="Times New Roman"/>
        </w:rPr>
      </w:pPr>
      <w:r w:rsidRPr="00A25EEA">
        <w:rPr>
          <w:rFonts w:ascii="Times New Roman" w:hAnsi="Times New Roman" w:cs="Times New Roman"/>
        </w:rPr>
        <w:t>Atenciosamente,</w:t>
      </w:r>
    </w:p>
    <w:p w14:paraId="7D3FFE72" w14:textId="77777777" w:rsidR="009A0184" w:rsidRPr="00A25EEA" w:rsidRDefault="009A0184" w:rsidP="00977416">
      <w:pPr>
        <w:ind w:left="567" w:right="850"/>
        <w:jc w:val="both"/>
        <w:rPr>
          <w:rFonts w:ascii="Times New Roman" w:hAnsi="Times New Roman" w:cs="Times New Roman"/>
        </w:rPr>
      </w:pPr>
    </w:p>
    <w:p w14:paraId="1B116031" w14:textId="77777777" w:rsidR="009A0184" w:rsidRPr="00A25EEA" w:rsidRDefault="009A0184" w:rsidP="00977416">
      <w:pPr>
        <w:ind w:left="567" w:right="850"/>
        <w:jc w:val="both"/>
        <w:rPr>
          <w:rFonts w:ascii="Times New Roman" w:hAnsi="Times New Roman" w:cs="Times New Roman"/>
        </w:rPr>
      </w:pPr>
    </w:p>
    <w:p w14:paraId="04A3E62F" w14:textId="77777777" w:rsidR="009A0184" w:rsidRPr="00A25EEA" w:rsidRDefault="009A0184" w:rsidP="00447A79">
      <w:pPr>
        <w:ind w:left="567" w:right="850"/>
        <w:jc w:val="center"/>
        <w:rPr>
          <w:rFonts w:ascii="Times New Roman" w:hAnsi="Times New Roman" w:cs="Times New Roman"/>
        </w:rPr>
      </w:pPr>
      <w:r w:rsidRPr="00A25EEA">
        <w:rPr>
          <w:rFonts w:ascii="Times New Roman" w:hAnsi="Times New Roman" w:cs="Times New Roman"/>
        </w:rPr>
        <w:t>(nome, RG n° e assinatura do responsável legal)</w:t>
      </w:r>
    </w:p>
    <w:p w14:paraId="1EC25D43" w14:textId="77777777" w:rsidR="009A0184" w:rsidRPr="00A25EEA" w:rsidRDefault="009A0184" w:rsidP="00977416">
      <w:pPr>
        <w:ind w:left="567" w:right="850"/>
        <w:jc w:val="both"/>
        <w:rPr>
          <w:rFonts w:ascii="Times New Roman" w:hAnsi="Times New Roman" w:cs="Times New Roman"/>
        </w:rPr>
      </w:pPr>
    </w:p>
    <w:p w14:paraId="2180920F" w14:textId="77777777" w:rsidR="009A0184" w:rsidRPr="00A25EEA" w:rsidRDefault="009A0184" w:rsidP="00977416">
      <w:pPr>
        <w:ind w:left="567" w:right="850"/>
        <w:jc w:val="both"/>
        <w:rPr>
          <w:rFonts w:ascii="Times New Roman" w:hAnsi="Times New Roman" w:cs="Times New Roman"/>
        </w:rPr>
      </w:pPr>
    </w:p>
    <w:p w14:paraId="5C6FFE33" w14:textId="77777777" w:rsidR="009A0184" w:rsidRPr="00A25EEA" w:rsidRDefault="009A0184" w:rsidP="00977416">
      <w:pPr>
        <w:ind w:left="567" w:right="850"/>
        <w:jc w:val="both"/>
        <w:rPr>
          <w:rFonts w:ascii="Times New Roman" w:hAnsi="Times New Roman" w:cs="Times New Roman"/>
        </w:rPr>
      </w:pPr>
    </w:p>
    <w:p w14:paraId="4F77BF92" w14:textId="77777777" w:rsidR="009A0184" w:rsidRPr="00A25EEA" w:rsidRDefault="009A0184" w:rsidP="00977416">
      <w:pPr>
        <w:ind w:left="567" w:right="850"/>
        <w:jc w:val="both"/>
        <w:rPr>
          <w:rFonts w:ascii="Times New Roman" w:hAnsi="Times New Roman" w:cs="Times New Roman"/>
        </w:rPr>
      </w:pPr>
    </w:p>
    <w:p w14:paraId="3FFD2419" w14:textId="77777777" w:rsidR="009A0184" w:rsidRPr="00A25EEA" w:rsidRDefault="009A0184" w:rsidP="00977416">
      <w:pPr>
        <w:ind w:left="567" w:right="850"/>
        <w:jc w:val="both"/>
        <w:rPr>
          <w:rFonts w:ascii="Times New Roman" w:hAnsi="Times New Roman" w:cs="Times New Roman"/>
        </w:rPr>
      </w:pPr>
    </w:p>
    <w:p w14:paraId="63639945" w14:textId="77777777" w:rsidR="00447A79" w:rsidRDefault="00447A79" w:rsidP="00217DF7">
      <w:pPr>
        <w:ind w:right="850"/>
        <w:jc w:val="both"/>
        <w:rPr>
          <w:rFonts w:ascii="Times New Roman" w:hAnsi="Times New Roman" w:cs="Times New Roman"/>
        </w:rPr>
      </w:pPr>
    </w:p>
    <w:p w14:paraId="41757884" w14:textId="77777777" w:rsidR="00217DF7" w:rsidRDefault="00217DF7" w:rsidP="00217DF7">
      <w:pPr>
        <w:ind w:right="850"/>
        <w:jc w:val="both"/>
        <w:rPr>
          <w:rFonts w:ascii="Times New Roman" w:hAnsi="Times New Roman" w:cs="Times New Roman"/>
        </w:rPr>
      </w:pPr>
    </w:p>
    <w:p w14:paraId="2039B509" w14:textId="77777777" w:rsidR="00447A79" w:rsidRPr="00A25EEA" w:rsidRDefault="00447A79" w:rsidP="00977416">
      <w:pPr>
        <w:ind w:left="567" w:right="850"/>
        <w:jc w:val="both"/>
        <w:rPr>
          <w:rFonts w:ascii="Times New Roman" w:hAnsi="Times New Roman" w:cs="Times New Roman"/>
        </w:rPr>
      </w:pPr>
    </w:p>
    <w:p w14:paraId="1FC50E05" w14:textId="77777777" w:rsidR="009A0184" w:rsidRPr="00A25EEA" w:rsidRDefault="009A0184" w:rsidP="00217DF7">
      <w:pPr>
        <w:ind w:left="567" w:right="850"/>
        <w:jc w:val="center"/>
        <w:rPr>
          <w:rFonts w:ascii="Times New Roman" w:hAnsi="Times New Roman" w:cs="Times New Roman"/>
          <w:b/>
        </w:rPr>
      </w:pPr>
      <w:r w:rsidRPr="00A25EEA">
        <w:rPr>
          <w:rFonts w:ascii="Times New Roman" w:hAnsi="Times New Roman" w:cs="Times New Roman"/>
          <w:b/>
        </w:rPr>
        <w:t>ANEXO X – MODELO PARA ENVELOPES</w:t>
      </w:r>
    </w:p>
    <w:p w14:paraId="65B78B8A" w14:textId="4F7D567B" w:rsidR="009A0184" w:rsidRPr="00A25EEA" w:rsidRDefault="009A0184" w:rsidP="00977416">
      <w:pPr>
        <w:ind w:left="567" w:right="850"/>
        <w:jc w:val="both"/>
        <w:rPr>
          <w:rFonts w:ascii="Times New Roman" w:hAnsi="Times New Roman" w:cs="Times New Roman"/>
          <w:b/>
        </w:rPr>
      </w:pPr>
      <w:r w:rsidRPr="00A25EEA">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7E9BFEE6" wp14:editId="45989CEC">
                <wp:simplePos x="0" y="0"/>
                <wp:positionH relativeFrom="column">
                  <wp:posOffset>607060</wp:posOffset>
                </wp:positionH>
                <wp:positionV relativeFrom="paragraph">
                  <wp:posOffset>149860</wp:posOffset>
                </wp:positionV>
                <wp:extent cx="4457700" cy="2819400"/>
                <wp:effectExtent l="0" t="0" r="19050" b="19050"/>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819400"/>
                        </a:xfrm>
                        <a:prstGeom prst="rect">
                          <a:avLst/>
                        </a:prstGeom>
                        <a:solidFill>
                          <a:srgbClr val="FFFFFF"/>
                        </a:solidFill>
                        <a:ln w="9525">
                          <a:solidFill>
                            <a:srgbClr val="000000"/>
                          </a:solidFill>
                          <a:miter lim="800000"/>
                          <a:headEnd/>
                          <a:tailEnd/>
                        </a:ln>
                      </wps:spPr>
                      <wps:txbx>
                        <w:txbxContent>
                          <w:p w14:paraId="1A0D2481" w14:textId="5EC32604" w:rsidR="009A0184" w:rsidRDefault="009A0184" w:rsidP="009A0184">
                            <w:pPr>
                              <w:pStyle w:val="NormalWeb"/>
                            </w:pPr>
                            <w:r>
                              <w:rPr>
                                <w:b/>
                                <w:bCs/>
                              </w:rPr>
                              <w:t>À Comissão Permanente de Licitação</w:t>
                            </w:r>
                            <w:r>
                              <w:br/>
                            </w:r>
                            <w:r w:rsidR="00217DF7" w:rsidRPr="00217DF7">
                              <w:t>Câmara Municipal de Vereadores de São Jorge D’Oeste Av. Prefeito Adelarte Umiltro Debortoli, 753, Piso Superior, Centro de São Jorge D’Oeste, Estado do Paraná. CEP 85.575-000</w:t>
                            </w:r>
                          </w:p>
                          <w:p w14:paraId="053E2FC0" w14:textId="0CE48052"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sidR="00217DF7">
                              <w:rPr>
                                <w:rFonts w:ascii="Times New Roman" w:eastAsia="Times New Roman" w:hAnsi="Times New Roman" w:cs="Times New Roman"/>
                                <w:b/>
                                <w:bCs/>
                                <w:lang w:eastAsia="pt-BR"/>
                              </w:rPr>
                              <w:t>1</w:t>
                            </w:r>
                            <w:r w:rsidR="009A0184">
                              <w:rPr>
                                <w:rFonts w:ascii="Times New Roman" w:eastAsia="Times New Roman" w:hAnsi="Times New Roman" w:cs="Times New Roman"/>
                                <w:b/>
                                <w:bCs/>
                                <w:lang w:eastAsia="pt-BR"/>
                              </w:rPr>
                              <w:t>/202</w:t>
                            </w:r>
                            <w:r w:rsidR="00217DF7">
                              <w:rPr>
                                <w:rFonts w:ascii="Times New Roman" w:eastAsia="Times New Roman" w:hAnsi="Times New Roman" w:cs="Times New Roman"/>
                                <w:b/>
                                <w:bCs/>
                                <w:lang w:eastAsia="pt-BR"/>
                              </w:rPr>
                              <w:t>6</w:t>
                            </w:r>
                          </w:p>
                          <w:p w14:paraId="3DBA85C8"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01 – PROPOSTA DE PREÇOS</w:t>
                            </w:r>
                          </w:p>
                          <w:p w14:paraId="37AB29DD" w14:textId="77777777" w:rsidR="009A0184" w:rsidRDefault="009A0184" w:rsidP="009A0184">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3C71E5D1" w14:textId="77777777" w:rsidR="009A0184" w:rsidRDefault="009A0184" w:rsidP="009A0184">
                            <w:pPr>
                              <w:rPr>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BFEE6" id="_x0000_t202" coordsize="21600,21600" o:spt="202" path="m,l,21600r21600,l21600,xe">
                <v:stroke joinstyle="miter"/>
                <v:path gradientshapeok="t" o:connecttype="rect"/>
              </v:shapetype>
              <v:shape id="Caixa de texto 3" o:spid="_x0000_s1026" type="#_x0000_t202" style="position:absolute;left:0;text-align:left;margin-left:47.8pt;margin-top:11.8pt;width:351pt;height:2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">
                <v:textbox>
                  <w:txbxContent>
                    <w:p w14:paraId="1A0D2481" w14:textId="5EC32604" w:rsidR="009A0184" w:rsidRDefault="009A0184" w:rsidP="009A0184">
                      <w:pPr>
                        <w:pStyle w:val="NormalWeb"/>
                      </w:pPr>
                      <w:r>
                        <w:rPr>
                          <w:b/>
                          <w:bCs/>
                        </w:rPr>
                        <w:t>À Comissão Permanente de Licitação</w:t>
                      </w:r>
                      <w:r>
                        <w:br/>
                      </w:r>
                      <w:r w:rsidR="00217DF7" w:rsidRPr="00217DF7">
                        <w:t>Câmara Municipal de Vereadores de São Jorge D’Oeste Av. Prefeito Adelarte Umiltro Debortoli, 753, Piso Superior, Centro de São Jorge D’Oeste, Estado do Paraná. CEP 85.575-000</w:t>
                      </w:r>
                    </w:p>
                    <w:p w14:paraId="053E2FC0" w14:textId="0CE48052"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sidR="00217DF7">
                        <w:rPr>
                          <w:rFonts w:ascii="Times New Roman" w:eastAsia="Times New Roman" w:hAnsi="Times New Roman" w:cs="Times New Roman"/>
                          <w:b/>
                          <w:bCs/>
                          <w:lang w:eastAsia="pt-BR"/>
                        </w:rPr>
                        <w:t>1</w:t>
                      </w:r>
                      <w:r w:rsidR="009A0184">
                        <w:rPr>
                          <w:rFonts w:ascii="Times New Roman" w:eastAsia="Times New Roman" w:hAnsi="Times New Roman" w:cs="Times New Roman"/>
                          <w:b/>
                          <w:bCs/>
                          <w:lang w:eastAsia="pt-BR"/>
                        </w:rPr>
                        <w:t>/202</w:t>
                      </w:r>
                      <w:r w:rsidR="00217DF7">
                        <w:rPr>
                          <w:rFonts w:ascii="Times New Roman" w:eastAsia="Times New Roman" w:hAnsi="Times New Roman" w:cs="Times New Roman"/>
                          <w:b/>
                          <w:bCs/>
                          <w:lang w:eastAsia="pt-BR"/>
                        </w:rPr>
                        <w:t>6</w:t>
                      </w:r>
                    </w:p>
                    <w:p w14:paraId="3DBA85C8"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01 – PROPOSTA DE PREÇOS</w:t>
                      </w:r>
                    </w:p>
                    <w:p w14:paraId="37AB29DD" w14:textId="77777777" w:rsidR="009A0184" w:rsidRDefault="009A0184" w:rsidP="009A0184">
                      <w:pPr>
                        <w:spacing w:before="100" w:beforeAutospacing="1" w:after="100" w:afterAutospacing="1" w:line="240" w:lineRule="auto"/>
                        <w:rPr>
                          <w:rFonts w:ascii="Times New Roman" w:hAnsi="Times New Roman" w:cs="Times New Roman"/>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3C71E5D1" w14:textId="77777777" w:rsidR="009A0184" w:rsidRDefault="009A0184" w:rsidP="009A0184">
                      <w:pPr>
                        <w:rPr>
                          <w:sz w:val="22"/>
                          <w:szCs w:val="22"/>
                        </w:rPr>
                      </w:pPr>
                    </w:p>
                  </w:txbxContent>
                </v:textbox>
                <w10:wrap type="square"/>
              </v:shape>
            </w:pict>
          </mc:Fallback>
        </mc:AlternateContent>
      </w:r>
    </w:p>
    <w:p w14:paraId="4D71100A" w14:textId="77777777" w:rsidR="009A0184" w:rsidRPr="00A25EEA" w:rsidRDefault="009A0184" w:rsidP="00977416">
      <w:pPr>
        <w:ind w:left="567" w:right="850"/>
        <w:jc w:val="both"/>
        <w:rPr>
          <w:rFonts w:ascii="Times New Roman" w:hAnsi="Times New Roman" w:cs="Times New Roman"/>
          <w:b/>
        </w:rPr>
      </w:pPr>
    </w:p>
    <w:p w14:paraId="0581207C" w14:textId="6BB54F32" w:rsidR="009A0184" w:rsidRPr="00A25EEA" w:rsidRDefault="009A0184" w:rsidP="00977416">
      <w:pPr>
        <w:ind w:left="567" w:right="850"/>
        <w:jc w:val="both"/>
        <w:rPr>
          <w:rFonts w:ascii="Times New Roman" w:hAnsi="Times New Roman" w:cs="Times New Roman"/>
        </w:rPr>
      </w:pPr>
    </w:p>
    <w:p w14:paraId="273E70C9" w14:textId="527EF9CD" w:rsidR="002600E4" w:rsidRDefault="002600E4" w:rsidP="00977416">
      <w:pPr>
        <w:ind w:left="567" w:right="850"/>
        <w:jc w:val="both"/>
        <w:rPr>
          <w:rFonts w:ascii="Times New Roman" w:hAnsi="Times New Roman" w:cs="Times New Roman"/>
        </w:rPr>
      </w:pPr>
    </w:p>
    <w:p w14:paraId="1F0A02F4" w14:textId="77777777" w:rsidR="00447A79" w:rsidRDefault="00447A79" w:rsidP="00447A79">
      <w:pPr>
        <w:rPr>
          <w:rFonts w:ascii="Times New Roman" w:hAnsi="Times New Roman" w:cs="Times New Roman"/>
        </w:rPr>
      </w:pPr>
    </w:p>
    <w:p w14:paraId="0E3C015D" w14:textId="25AC2E39" w:rsidR="00447A79" w:rsidRPr="00447A79" w:rsidRDefault="00217DF7" w:rsidP="00447A79">
      <w:pPr>
        <w:rPr>
          <w:rFonts w:ascii="Times New Roman" w:hAnsi="Times New Roman" w:cs="Times New Roman"/>
        </w:rPr>
      </w:pPr>
      <w:r w:rsidRPr="00A25EEA">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418EB045" wp14:editId="7159B4AE">
                <wp:simplePos x="0" y="0"/>
                <wp:positionH relativeFrom="column">
                  <wp:posOffset>607060</wp:posOffset>
                </wp:positionH>
                <wp:positionV relativeFrom="paragraph">
                  <wp:posOffset>1626870</wp:posOffset>
                </wp:positionV>
                <wp:extent cx="4457700" cy="2847975"/>
                <wp:effectExtent l="0" t="0" r="19050" b="28575"/>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847975"/>
                        </a:xfrm>
                        <a:prstGeom prst="rect">
                          <a:avLst/>
                        </a:prstGeom>
                        <a:solidFill>
                          <a:srgbClr val="FFFFFF"/>
                        </a:solidFill>
                        <a:ln w="9525">
                          <a:solidFill>
                            <a:srgbClr val="000000"/>
                          </a:solidFill>
                          <a:miter lim="800000"/>
                          <a:headEnd/>
                          <a:tailEnd/>
                        </a:ln>
                      </wps:spPr>
                      <wps:txbx>
                        <w:txbxContent>
                          <w:p w14:paraId="788A574B" w14:textId="1F9B70C0" w:rsidR="009A0184" w:rsidRDefault="009A0184" w:rsidP="009A0184">
                            <w:pPr>
                              <w:pStyle w:val="NormalWeb"/>
                            </w:pPr>
                            <w:r>
                              <w:rPr>
                                <w:b/>
                                <w:bCs/>
                              </w:rPr>
                              <w:t>À Comissão Permanente de Licitação</w:t>
                            </w:r>
                            <w:r>
                              <w:br/>
                            </w:r>
                            <w:r w:rsidR="00217DF7" w:rsidRPr="00217DF7">
                              <w:t>Câmara Municipal de Vereadores de São Jorge D’Oeste Av. Prefeito Adelarte Umiltro Debortoli, 753, Piso Superior, Centro de São Jorge D’Oeste, Estado do Paraná. CEP 85.575-000</w:t>
                            </w:r>
                          </w:p>
                          <w:p w14:paraId="6E43C650" w14:textId="416E6925"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sidR="00217DF7">
                              <w:rPr>
                                <w:rFonts w:ascii="Times New Roman" w:eastAsia="Times New Roman" w:hAnsi="Times New Roman" w:cs="Times New Roman"/>
                                <w:b/>
                                <w:bCs/>
                                <w:lang w:eastAsia="pt-BR"/>
                              </w:rPr>
                              <w:t>1</w:t>
                            </w:r>
                            <w:r w:rsidR="009A0184">
                              <w:rPr>
                                <w:rFonts w:ascii="Times New Roman" w:eastAsia="Times New Roman" w:hAnsi="Times New Roman" w:cs="Times New Roman"/>
                                <w:b/>
                                <w:bCs/>
                                <w:lang w:eastAsia="pt-BR"/>
                              </w:rPr>
                              <w:t>/202</w:t>
                            </w:r>
                            <w:r w:rsidR="00217DF7">
                              <w:rPr>
                                <w:rFonts w:ascii="Times New Roman" w:eastAsia="Times New Roman" w:hAnsi="Times New Roman" w:cs="Times New Roman"/>
                                <w:b/>
                                <w:bCs/>
                                <w:lang w:eastAsia="pt-BR"/>
                              </w:rPr>
                              <w:t>6</w:t>
                            </w:r>
                          </w:p>
                          <w:p w14:paraId="391BE4D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02 – HABILITAÇÃO</w:t>
                            </w:r>
                          </w:p>
                          <w:p w14:paraId="7E262C9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1988C68A" w14:textId="77777777" w:rsidR="009A0184" w:rsidRDefault="009A0184" w:rsidP="009A0184">
                            <w:pPr>
                              <w:rPr>
                                <w:sz w:val="22"/>
                                <w:szCs w:val="2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8EB045" id="Caixa de texto 1" o:spid="_x0000_s1027" type="#_x0000_t202" style="position:absolute;margin-left:47.8pt;margin-top:128.1pt;width:351pt;height:22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">
                <v:textbox>
                  <w:txbxContent>
                    <w:p w14:paraId="788A574B" w14:textId="1F9B70C0" w:rsidR="009A0184" w:rsidRDefault="009A0184" w:rsidP="009A0184">
                      <w:pPr>
                        <w:pStyle w:val="NormalWeb"/>
                      </w:pPr>
                      <w:r>
                        <w:rPr>
                          <w:b/>
                          <w:bCs/>
                        </w:rPr>
                        <w:t>À Comissão Permanente de Licitação</w:t>
                      </w:r>
                      <w:r>
                        <w:br/>
                      </w:r>
                      <w:r w:rsidR="00217DF7" w:rsidRPr="00217DF7">
                        <w:t>Câmara Municipal de Vereadores de São Jorge D’Oeste Av. Prefeito Adelarte Umiltro Debortoli, 753, Piso Superior, Centro de São Jorge D’Oeste, Estado do Paraná. CEP 85.575-000</w:t>
                      </w:r>
                    </w:p>
                    <w:p w14:paraId="6E43C650" w14:textId="416E6925" w:rsidR="009A0184" w:rsidRDefault="00447A79"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PREGÃO</w:t>
                      </w:r>
                      <w:r w:rsidR="009A0184">
                        <w:rPr>
                          <w:rFonts w:ascii="Times New Roman" w:eastAsia="Times New Roman" w:hAnsi="Times New Roman" w:cs="Times New Roman"/>
                          <w:b/>
                          <w:bCs/>
                          <w:lang w:eastAsia="pt-BR"/>
                        </w:rPr>
                        <w:t xml:space="preserve"> PRESENCIAL Nº 0</w:t>
                      </w:r>
                      <w:r w:rsidR="00217DF7">
                        <w:rPr>
                          <w:rFonts w:ascii="Times New Roman" w:eastAsia="Times New Roman" w:hAnsi="Times New Roman" w:cs="Times New Roman"/>
                          <w:b/>
                          <w:bCs/>
                          <w:lang w:eastAsia="pt-BR"/>
                        </w:rPr>
                        <w:t>1</w:t>
                      </w:r>
                      <w:r w:rsidR="009A0184">
                        <w:rPr>
                          <w:rFonts w:ascii="Times New Roman" w:eastAsia="Times New Roman" w:hAnsi="Times New Roman" w:cs="Times New Roman"/>
                          <w:b/>
                          <w:bCs/>
                          <w:lang w:eastAsia="pt-BR"/>
                        </w:rPr>
                        <w:t>/202</w:t>
                      </w:r>
                      <w:r w:rsidR="00217DF7">
                        <w:rPr>
                          <w:rFonts w:ascii="Times New Roman" w:eastAsia="Times New Roman" w:hAnsi="Times New Roman" w:cs="Times New Roman"/>
                          <w:b/>
                          <w:bCs/>
                          <w:lang w:eastAsia="pt-BR"/>
                        </w:rPr>
                        <w:t>6</w:t>
                      </w:r>
                    </w:p>
                    <w:p w14:paraId="391BE4D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ENVELOPE Nº 02 – HABILITAÇÃO</w:t>
                      </w:r>
                    </w:p>
                    <w:p w14:paraId="7E262C92" w14:textId="77777777" w:rsidR="009A0184" w:rsidRDefault="009A0184" w:rsidP="009A0184">
                      <w:pPr>
                        <w:spacing w:before="100" w:beforeAutospacing="1" w:after="100" w:afterAutospacing="1" w:line="240" w:lineRule="auto"/>
                        <w:rPr>
                          <w:rFonts w:ascii="Times New Roman" w:eastAsia="Times New Roman" w:hAnsi="Times New Roman" w:cs="Times New Roman"/>
                          <w:lang w:eastAsia="pt-BR"/>
                        </w:rPr>
                      </w:pPr>
                      <w:r>
                        <w:rPr>
                          <w:rFonts w:ascii="Times New Roman" w:eastAsia="Times New Roman" w:hAnsi="Times New Roman" w:cs="Times New Roman"/>
                          <w:b/>
                          <w:bCs/>
                          <w:lang w:eastAsia="pt-BR"/>
                        </w:rPr>
                        <w:t>EMPRESA PROPONENTE:</w:t>
                      </w:r>
                      <w:r>
                        <w:rPr>
                          <w:rFonts w:ascii="Times New Roman" w:eastAsia="Times New Roman" w:hAnsi="Times New Roman" w:cs="Times New Roman"/>
                          <w:lang w:eastAsia="pt-BR"/>
                        </w:rPr>
                        <w:br/>
                        <w:t xml:space="preserve">Razão Social: </w:t>
                      </w:r>
                      <w:r>
                        <w:rPr>
                          <w:rFonts w:ascii="Times New Roman" w:eastAsia="Times New Roman" w:hAnsi="Times New Roman" w:cs="Times New Roman"/>
                          <w:lang w:eastAsia="pt-BR"/>
                        </w:rPr>
                        <w:br/>
                        <w:t xml:space="preserve">CNPJ: </w:t>
                      </w:r>
                      <w:r>
                        <w:rPr>
                          <w:rFonts w:ascii="Times New Roman" w:eastAsia="Times New Roman" w:hAnsi="Times New Roman" w:cs="Times New Roman"/>
                          <w:lang w:eastAsia="pt-BR"/>
                        </w:rPr>
                        <w:br/>
                        <w:t xml:space="preserve">Endereço: </w:t>
                      </w:r>
                      <w:r>
                        <w:rPr>
                          <w:rFonts w:ascii="Times New Roman" w:eastAsia="Times New Roman" w:hAnsi="Times New Roman" w:cs="Times New Roman"/>
                          <w:lang w:eastAsia="pt-BR"/>
                        </w:rPr>
                        <w:br/>
                        <w:t xml:space="preserve">Telefone/E-mail: </w:t>
                      </w:r>
                      <w:r>
                        <w:rPr>
                          <w:rFonts w:ascii="Times New Roman" w:eastAsia="Times New Roman" w:hAnsi="Times New Roman" w:cs="Times New Roman"/>
                          <w:lang w:eastAsia="pt-BR"/>
                        </w:rPr>
                        <w:br/>
                        <w:t xml:space="preserve">Empresa </w:t>
                      </w:r>
                      <w:r>
                        <w:rPr>
                          <w:rFonts w:ascii="Times New Roman" w:hAnsi="Times New Roman" w:cs="Times New Roman"/>
                        </w:rPr>
                        <w:t>ME/EPP: (   ) Sim     (   ) Não</w:t>
                      </w:r>
                    </w:p>
                    <w:p w14:paraId="1988C68A" w14:textId="77777777" w:rsidR="009A0184" w:rsidRDefault="009A0184" w:rsidP="009A0184">
                      <w:pPr>
                        <w:rPr>
                          <w:sz w:val="22"/>
                          <w:szCs w:val="22"/>
                        </w:rPr>
                      </w:pPr>
                    </w:p>
                  </w:txbxContent>
                </v:textbox>
                <w10:wrap type="square"/>
              </v:shape>
            </w:pict>
          </mc:Fallback>
        </mc:AlternateContent>
      </w:r>
    </w:p>
    <w:sectPr w:rsidR="00447A79" w:rsidRPr="00447A79" w:rsidSect="002D345F">
      <w:headerReference w:type="even" r:id="rId9"/>
      <w:headerReference w:type="default" r:id="rId10"/>
      <w:footerReference w:type="even" r:id="rId11"/>
      <w:footerReference w:type="default" r:id="rId12"/>
      <w:headerReference w:type="first" r:id="rId13"/>
      <w:footerReference w:type="first" r:id="rId14"/>
      <w:pgSz w:w="11906" w:h="16838"/>
      <w:pgMar w:top="709" w:right="424" w:bottom="2552" w:left="709"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86C8F" w14:textId="77777777" w:rsidR="00B523CC" w:rsidRDefault="00B523CC" w:rsidP="003F1296">
      <w:pPr>
        <w:spacing w:after="0" w:line="240" w:lineRule="auto"/>
      </w:pPr>
      <w:r>
        <w:separator/>
      </w:r>
    </w:p>
  </w:endnote>
  <w:endnote w:type="continuationSeparator" w:id="0">
    <w:p w14:paraId="5909FCCC" w14:textId="77777777" w:rsidR="00B523CC" w:rsidRDefault="00B523CC" w:rsidP="003F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cofont_Spranq_eco_Sans">
    <w:altName w:val="Malgun Gothic"/>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sans-serif">
    <w:altName w:val="Arial"/>
    <w:charset w:val="00"/>
    <w:family w:val="swiss"/>
    <w:pitch w:val="default"/>
  </w:font>
  <w:font w:name="Bitstream Vera Sans">
    <w:altName w:val="Cambria"/>
    <w:charset w:val="00"/>
    <w:family w:val="auto"/>
    <w:pitch w:val="variable"/>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Leelawadee UI Semilight">
    <w:panose1 w:val="020B04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C60C" w14:textId="77777777" w:rsidR="00447A79" w:rsidRDefault="00447A7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BB6D" w14:textId="77777777" w:rsidR="00982189" w:rsidRDefault="00982189" w:rsidP="00982189">
    <w:pPr>
      <w:pStyle w:val="Cabealho"/>
      <w:ind w:left="142"/>
    </w:pPr>
    <w:r>
      <w:t>________________________________________________________________________________________________</w:t>
    </w:r>
  </w:p>
  <w:p w14:paraId="5ECB732F" w14:textId="77777777" w:rsidR="00982189" w:rsidRDefault="00982189" w:rsidP="003F1296">
    <w:pPr>
      <w:pStyle w:val="Rodap"/>
      <w:jc w:val="center"/>
      <w:rPr>
        <w:rFonts w:ascii="Times New Roman" w:hAnsi="Times New Roman" w:cs="Times New Roman"/>
        <w:i/>
        <w:iCs/>
      </w:rPr>
    </w:pPr>
  </w:p>
  <w:p w14:paraId="3CB48579" w14:textId="15E72036" w:rsidR="003F1296" w:rsidRPr="0016292E" w:rsidRDefault="003F1296" w:rsidP="003F1296">
    <w:pPr>
      <w:pStyle w:val="Rodap"/>
      <w:jc w:val="center"/>
      <w:rPr>
        <w:i/>
        <w:iCs/>
      </w:rPr>
    </w:pPr>
    <w:r w:rsidRPr="0016292E">
      <w:rPr>
        <w:rFonts w:ascii="Times New Roman" w:hAnsi="Times New Roman" w:cs="Times New Roman"/>
        <w:i/>
        <w:iCs/>
      </w:rPr>
      <w:t>Rua Concórdia, 428 - Centro - CEP 85575-000 - São Jorge D’Oeste – Paraná - E-mail: administracao@camarasjo.pr.gov.br</w:t>
    </w:r>
    <w:r w:rsidRPr="0016292E">
      <w:rPr>
        <w:rFonts w:ascii="Calibri" w:hAnsi="Calibri"/>
        <w:i/>
        <w:iCs/>
        <w:sz w:val="18"/>
      </w:rPr>
      <w:t xml:space="preserve">  </w:t>
    </w:r>
  </w:p>
  <w:p w14:paraId="4BACA4DD" w14:textId="77777777" w:rsidR="003F1296" w:rsidRDefault="003F129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26D8" w14:textId="77777777" w:rsidR="00447A79" w:rsidRDefault="00447A7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BB67" w14:textId="77777777" w:rsidR="00B523CC" w:rsidRDefault="00B523CC" w:rsidP="003F1296">
      <w:pPr>
        <w:spacing w:after="0" w:line="240" w:lineRule="auto"/>
      </w:pPr>
      <w:r>
        <w:separator/>
      </w:r>
    </w:p>
  </w:footnote>
  <w:footnote w:type="continuationSeparator" w:id="0">
    <w:p w14:paraId="3F41B5A7" w14:textId="77777777" w:rsidR="00B523CC" w:rsidRDefault="00B523CC" w:rsidP="003F1296">
      <w:pPr>
        <w:spacing w:after="0" w:line="240" w:lineRule="auto"/>
      </w:pPr>
      <w:r>
        <w:continuationSeparator/>
      </w:r>
    </w:p>
  </w:footnote>
  <w:footnote w:id="1">
    <w:p w14:paraId="45C7E826" w14:textId="77777777" w:rsidR="009A0184" w:rsidRDefault="009A0184" w:rsidP="009A0184">
      <w:pPr>
        <w:jc w:val="both"/>
        <w:rPr>
          <w:rFonts w:ascii="Times New Roman" w:hAnsi="Times New Roman" w:cs="Times New Roman"/>
          <w:i/>
        </w:rPr>
      </w:pPr>
      <w:r>
        <w:rPr>
          <w:rStyle w:val="Refdenotaderodap"/>
        </w:rPr>
        <w:footnoteRef/>
      </w:r>
      <w:r>
        <w:t xml:space="preserve"> </w:t>
      </w:r>
      <w:r>
        <w:rPr>
          <w:rFonts w:ascii="Times New Roman" w:hAnsi="Times New Roman" w:cs="Times New Roman"/>
          <w:i/>
        </w:rPr>
        <w:t>Art. 118. O contratado deverá manter preposto aceito pela Administração no local da obra ou do serviço para representá-lo na execução do contrato.</w:t>
      </w:r>
    </w:p>
    <w:p w14:paraId="2121CF00" w14:textId="77777777" w:rsidR="009A0184" w:rsidRDefault="009A0184" w:rsidP="009A0184">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0263" w14:textId="60048ABC" w:rsidR="00447A79" w:rsidRDefault="00447A7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7" w:type="dxa"/>
      <w:tblLayout w:type="fixed"/>
      <w:tblLook w:val="04A0" w:firstRow="1" w:lastRow="0" w:firstColumn="1" w:lastColumn="0" w:noHBand="0" w:noVBand="1"/>
    </w:tblPr>
    <w:tblGrid>
      <w:gridCol w:w="2694"/>
      <w:gridCol w:w="6663"/>
    </w:tblGrid>
    <w:tr w:rsidR="00957970" w14:paraId="24A42FC9" w14:textId="77777777" w:rsidTr="00982189">
      <w:tc>
        <w:tcPr>
          <w:tcW w:w="2694" w:type="dxa"/>
        </w:tcPr>
        <w:p w14:paraId="1BB4D975" w14:textId="77777777" w:rsidR="003F1296" w:rsidRDefault="003F1296" w:rsidP="003F1296">
          <w:pPr>
            <w:ind w:left="75" w:hanging="75"/>
            <w:jc w:val="center"/>
          </w:pPr>
          <w:r>
            <w:rPr>
              <w:noProof/>
            </w:rPr>
            <w:drawing>
              <wp:inline distT="0" distB="0" distL="0" distR="0" wp14:anchorId="49C9FBC0" wp14:editId="7E425BDC">
                <wp:extent cx="1438275" cy="1325245"/>
                <wp:effectExtent l="0" t="0" r="9525" b="8255"/>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Colorido.png"/>
                        <pic:cNvPicPr/>
                      </pic:nvPicPr>
                      <pic:blipFill>
                        <a:blip r:embed="rId1">
                          <a:extLst>
                            <a:ext uri="{28A0092B-C50C-407E-A947-70E740481C1C}">
                              <a14:useLocalDpi xmlns:a14="http://schemas.microsoft.com/office/drawing/2010/main" val="0"/>
                            </a:ext>
                          </a:extLst>
                        </a:blip>
                        <a:stretch>
                          <a:fillRect/>
                        </a:stretch>
                      </pic:blipFill>
                      <pic:spPr>
                        <a:xfrm>
                          <a:off x="0" y="0"/>
                          <a:ext cx="1438275" cy="1325245"/>
                        </a:xfrm>
                        <a:prstGeom prst="rect">
                          <a:avLst/>
                        </a:prstGeom>
                      </pic:spPr>
                    </pic:pic>
                  </a:graphicData>
                </a:graphic>
              </wp:inline>
            </w:drawing>
          </w:r>
        </w:p>
      </w:tc>
      <w:tc>
        <w:tcPr>
          <w:tcW w:w="6663" w:type="dxa"/>
        </w:tcPr>
        <w:p w14:paraId="3A32CDAE" w14:textId="77777777" w:rsidR="00982189" w:rsidRDefault="00982189" w:rsidP="00982189">
          <w:pPr>
            <w:pStyle w:val="Rodap"/>
            <w:jc w:val="center"/>
            <w:rPr>
              <w:rFonts w:ascii="Leelawadee UI Semilight" w:hAnsi="Leelawadee UI Semilight" w:cs="Leelawadee UI Semilight"/>
              <w:b/>
              <w:sz w:val="32"/>
              <w:szCs w:val="32"/>
            </w:rPr>
          </w:pPr>
        </w:p>
        <w:p w14:paraId="04070DC3" w14:textId="71A3F675" w:rsidR="003F1296" w:rsidRDefault="003F1296" w:rsidP="00982189">
          <w:pPr>
            <w:pStyle w:val="Rodap"/>
            <w:jc w:val="center"/>
            <w:rPr>
              <w:rFonts w:ascii="Times New Roman" w:hAnsi="Times New Roman" w:cs="Times New Roman"/>
            </w:rPr>
          </w:pPr>
          <w:r w:rsidRPr="00A90076">
            <w:rPr>
              <w:rFonts w:ascii="Leelawadee UI Semilight" w:hAnsi="Leelawadee UI Semilight" w:cs="Leelawadee UI Semilight"/>
              <w:b/>
              <w:sz w:val="32"/>
              <w:szCs w:val="32"/>
            </w:rPr>
            <w:t>CÂMARA MUNICIPAL DE SÃO JORGE D’OESTE</w:t>
          </w:r>
          <w:r w:rsidRPr="00A90076">
            <w:rPr>
              <w:rFonts w:ascii="Calibri" w:hAnsi="Calibri"/>
              <w:b/>
              <w:sz w:val="32"/>
            </w:rPr>
            <w:br/>
          </w:r>
          <w:r>
            <w:rPr>
              <w:rFonts w:ascii="Times New Roman" w:hAnsi="Times New Roman" w:cs="Times New Roman"/>
            </w:rPr>
            <w:br/>
          </w:r>
          <w:r w:rsidRPr="00A90076">
            <w:rPr>
              <w:rFonts w:ascii="Times New Roman" w:hAnsi="Times New Roman" w:cs="Times New Roman"/>
            </w:rPr>
            <w:t xml:space="preserve">Poder Legislativo </w:t>
          </w:r>
          <w:r>
            <w:rPr>
              <w:rFonts w:ascii="Times New Roman" w:hAnsi="Times New Roman" w:cs="Times New Roman"/>
            </w:rPr>
            <w:t>Municipal</w:t>
          </w:r>
        </w:p>
        <w:p w14:paraId="75AF2FF7" w14:textId="77777777" w:rsidR="00957970" w:rsidRDefault="003F1296" w:rsidP="00982189">
          <w:pPr>
            <w:pStyle w:val="Rodap"/>
            <w:jc w:val="center"/>
            <w:rPr>
              <w:rFonts w:ascii="Times New Roman" w:hAnsi="Times New Roman" w:cs="Times New Roman"/>
            </w:rPr>
          </w:pPr>
          <w:r w:rsidRPr="00A90076">
            <w:rPr>
              <w:rFonts w:ascii="Times New Roman" w:hAnsi="Times New Roman" w:cs="Times New Roman"/>
            </w:rPr>
            <w:t xml:space="preserve">“Fé, Trabalho e Progresso” – </w:t>
          </w:r>
          <w:r>
            <w:rPr>
              <w:rFonts w:ascii="Times New Roman" w:hAnsi="Times New Roman" w:cs="Times New Roman"/>
            </w:rPr>
            <w:t>15ª Legislatura 2025/2028</w:t>
          </w:r>
        </w:p>
        <w:p w14:paraId="435B67A6" w14:textId="14D64E77" w:rsidR="003F1296" w:rsidRPr="00957970" w:rsidRDefault="003F1296" w:rsidP="00957970">
          <w:pPr>
            <w:pStyle w:val="Rodap"/>
            <w:jc w:val="center"/>
            <w:rPr>
              <w:rFonts w:ascii="Times New Roman" w:hAnsi="Times New Roman" w:cs="Times New Roman"/>
            </w:rPr>
          </w:pPr>
        </w:p>
      </w:tc>
    </w:tr>
  </w:tbl>
  <w:p w14:paraId="02FC9465" w14:textId="294B4A9B" w:rsidR="003F1296" w:rsidRDefault="00982189" w:rsidP="00957970">
    <w:pPr>
      <w:pStyle w:val="Cabealho"/>
      <w:ind w:left="142"/>
    </w:pPr>
    <w:r>
      <w:t>________________________________________________________________________________________________</w:t>
    </w:r>
  </w:p>
  <w:p w14:paraId="17905B4D" w14:textId="77777777" w:rsidR="00982189" w:rsidRDefault="00982189" w:rsidP="00957970">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370A" w14:textId="6EEB9D75" w:rsidR="00447A79" w:rsidRDefault="00447A7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547E1C"/>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BCF2BC0"/>
    <w:multiLevelType w:val="hybridMultilevel"/>
    <w:tmpl w:val="95E85436"/>
    <w:lvl w:ilvl="0" w:tplc="EB9EAD26">
      <w:start w:val="4"/>
      <w:numFmt w:val="upperRoman"/>
      <w:lvlText w:val="%1-"/>
      <w:lvlJc w:val="left"/>
      <w:pPr>
        <w:ind w:left="562" w:hanging="721"/>
      </w:pPr>
      <w:rPr>
        <w:rFonts w:ascii="Times New Roman" w:eastAsia="Cambria" w:hAnsi="Times New Roman" w:cs="Times New Roman" w:hint="default"/>
        <w:b w:val="0"/>
        <w:bCs w:val="0"/>
        <w:i w:val="0"/>
        <w:iCs w:val="0"/>
        <w:spacing w:val="-15"/>
        <w:w w:val="100"/>
        <w:sz w:val="24"/>
        <w:szCs w:val="24"/>
        <w:lang w:val="pt-PT" w:eastAsia="en-US" w:bidi="ar-SA"/>
      </w:rPr>
    </w:lvl>
    <w:lvl w:ilvl="1" w:tplc="6A98BB26">
      <w:numFmt w:val="bullet"/>
      <w:lvlText w:val="•"/>
      <w:lvlJc w:val="left"/>
      <w:pPr>
        <w:ind w:left="1483" w:hanging="721"/>
      </w:pPr>
      <w:rPr>
        <w:lang w:val="pt-PT" w:eastAsia="en-US" w:bidi="ar-SA"/>
      </w:rPr>
    </w:lvl>
    <w:lvl w:ilvl="2" w:tplc="2A22B278">
      <w:numFmt w:val="bullet"/>
      <w:lvlText w:val="•"/>
      <w:lvlJc w:val="left"/>
      <w:pPr>
        <w:ind w:left="2407" w:hanging="721"/>
      </w:pPr>
      <w:rPr>
        <w:lang w:val="pt-PT" w:eastAsia="en-US" w:bidi="ar-SA"/>
      </w:rPr>
    </w:lvl>
    <w:lvl w:ilvl="3" w:tplc="40ECF86E">
      <w:numFmt w:val="bullet"/>
      <w:lvlText w:val="•"/>
      <w:lvlJc w:val="left"/>
      <w:pPr>
        <w:ind w:left="3330" w:hanging="721"/>
      </w:pPr>
      <w:rPr>
        <w:lang w:val="pt-PT" w:eastAsia="en-US" w:bidi="ar-SA"/>
      </w:rPr>
    </w:lvl>
    <w:lvl w:ilvl="4" w:tplc="2F32F92E">
      <w:numFmt w:val="bullet"/>
      <w:lvlText w:val="•"/>
      <w:lvlJc w:val="left"/>
      <w:pPr>
        <w:ind w:left="4254" w:hanging="721"/>
      </w:pPr>
      <w:rPr>
        <w:lang w:val="pt-PT" w:eastAsia="en-US" w:bidi="ar-SA"/>
      </w:rPr>
    </w:lvl>
    <w:lvl w:ilvl="5" w:tplc="016CCF9C">
      <w:numFmt w:val="bullet"/>
      <w:lvlText w:val="•"/>
      <w:lvlJc w:val="left"/>
      <w:pPr>
        <w:ind w:left="5177" w:hanging="721"/>
      </w:pPr>
      <w:rPr>
        <w:lang w:val="pt-PT" w:eastAsia="en-US" w:bidi="ar-SA"/>
      </w:rPr>
    </w:lvl>
    <w:lvl w:ilvl="6" w:tplc="17B6F568">
      <w:numFmt w:val="bullet"/>
      <w:lvlText w:val="•"/>
      <w:lvlJc w:val="left"/>
      <w:pPr>
        <w:ind w:left="6101" w:hanging="721"/>
      </w:pPr>
      <w:rPr>
        <w:lang w:val="pt-PT" w:eastAsia="en-US" w:bidi="ar-SA"/>
      </w:rPr>
    </w:lvl>
    <w:lvl w:ilvl="7" w:tplc="1F4CE74A">
      <w:numFmt w:val="bullet"/>
      <w:lvlText w:val="•"/>
      <w:lvlJc w:val="left"/>
      <w:pPr>
        <w:ind w:left="7024" w:hanging="721"/>
      </w:pPr>
      <w:rPr>
        <w:lang w:val="pt-PT" w:eastAsia="en-US" w:bidi="ar-SA"/>
      </w:rPr>
    </w:lvl>
    <w:lvl w:ilvl="8" w:tplc="B2C493EE">
      <w:numFmt w:val="bullet"/>
      <w:lvlText w:val="•"/>
      <w:lvlJc w:val="left"/>
      <w:pPr>
        <w:ind w:left="7948" w:hanging="721"/>
      </w:pPr>
      <w:rPr>
        <w:lang w:val="pt-PT" w:eastAsia="en-US" w:bidi="ar-SA"/>
      </w:rPr>
    </w:lvl>
  </w:abstractNum>
  <w:abstractNum w:abstractNumId="4" w15:restartNumberingAfterBreak="0">
    <w:nsid w:val="0C33285F"/>
    <w:multiLevelType w:val="hybridMultilevel"/>
    <w:tmpl w:val="5074DCB6"/>
    <w:lvl w:ilvl="0" w:tplc="114AB96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A3714E"/>
    <w:multiLevelType w:val="multilevel"/>
    <w:tmpl w:val="2134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C6A3C"/>
    <w:multiLevelType w:val="hybridMultilevel"/>
    <w:tmpl w:val="B07E75B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9" w15:restartNumberingAfterBreak="0">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4110873"/>
    <w:multiLevelType w:val="hybridMultilevel"/>
    <w:tmpl w:val="A6547D6E"/>
    <w:lvl w:ilvl="0" w:tplc="994C9044">
      <w:start w:val="36"/>
      <w:numFmt w:val="lowerLetter"/>
      <w:lvlText w:val="%1)"/>
      <w:lvlJc w:val="left"/>
      <w:pPr>
        <w:ind w:left="562" w:hanging="720"/>
      </w:pPr>
      <w:rPr>
        <w:rFonts w:ascii="Cambria" w:eastAsia="Cambria" w:hAnsi="Cambria" w:cs="Cambria" w:hint="default"/>
        <w:b w:val="0"/>
        <w:bCs w:val="0"/>
        <w:i w:val="0"/>
        <w:iCs w:val="0"/>
        <w:spacing w:val="-1"/>
        <w:w w:val="100"/>
        <w:sz w:val="22"/>
        <w:szCs w:val="22"/>
        <w:lang w:val="pt-PT" w:eastAsia="en-US" w:bidi="ar-SA"/>
      </w:rPr>
    </w:lvl>
    <w:lvl w:ilvl="1" w:tplc="80526ED6">
      <w:start w:val="1"/>
      <w:numFmt w:val="upperRoman"/>
      <w:lvlText w:val="%2-"/>
      <w:lvlJc w:val="left"/>
      <w:pPr>
        <w:ind w:left="754" w:hanging="193"/>
      </w:pPr>
      <w:rPr>
        <w:rFonts w:ascii="Times New Roman" w:eastAsia="Cambria" w:hAnsi="Times New Roman" w:cs="Times New Roman" w:hint="default"/>
        <w:b w:val="0"/>
        <w:bCs w:val="0"/>
        <w:i w:val="0"/>
        <w:iCs w:val="0"/>
        <w:spacing w:val="0"/>
        <w:w w:val="100"/>
        <w:sz w:val="24"/>
        <w:szCs w:val="24"/>
        <w:lang w:val="pt-PT" w:eastAsia="en-US" w:bidi="ar-SA"/>
      </w:rPr>
    </w:lvl>
    <w:lvl w:ilvl="2" w:tplc="B1F451AC">
      <w:numFmt w:val="bullet"/>
      <w:lvlText w:val="•"/>
      <w:lvlJc w:val="left"/>
      <w:pPr>
        <w:ind w:left="1763" w:hanging="193"/>
      </w:pPr>
      <w:rPr>
        <w:lang w:val="pt-PT" w:eastAsia="en-US" w:bidi="ar-SA"/>
      </w:rPr>
    </w:lvl>
    <w:lvl w:ilvl="3" w:tplc="A6CA17D2">
      <w:numFmt w:val="bullet"/>
      <w:lvlText w:val="•"/>
      <w:lvlJc w:val="left"/>
      <w:pPr>
        <w:ind w:left="2767" w:hanging="193"/>
      </w:pPr>
      <w:rPr>
        <w:lang w:val="pt-PT" w:eastAsia="en-US" w:bidi="ar-SA"/>
      </w:rPr>
    </w:lvl>
    <w:lvl w:ilvl="4" w:tplc="45183D02">
      <w:numFmt w:val="bullet"/>
      <w:lvlText w:val="•"/>
      <w:lvlJc w:val="left"/>
      <w:pPr>
        <w:ind w:left="3771" w:hanging="193"/>
      </w:pPr>
      <w:rPr>
        <w:lang w:val="pt-PT" w:eastAsia="en-US" w:bidi="ar-SA"/>
      </w:rPr>
    </w:lvl>
    <w:lvl w:ilvl="5" w:tplc="D8BAE83E">
      <w:numFmt w:val="bullet"/>
      <w:lvlText w:val="•"/>
      <w:lvlJc w:val="left"/>
      <w:pPr>
        <w:ind w:left="4775" w:hanging="193"/>
      </w:pPr>
      <w:rPr>
        <w:lang w:val="pt-PT" w:eastAsia="en-US" w:bidi="ar-SA"/>
      </w:rPr>
    </w:lvl>
    <w:lvl w:ilvl="6" w:tplc="21422304">
      <w:numFmt w:val="bullet"/>
      <w:lvlText w:val="•"/>
      <w:lvlJc w:val="left"/>
      <w:pPr>
        <w:ind w:left="5779" w:hanging="193"/>
      </w:pPr>
      <w:rPr>
        <w:lang w:val="pt-PT" w:eastAsia="en-US" w:bidi="ar-SA"/>
      </w:rPr>
    </w:lvl>
    <w:lvl w:ilvl="7" w:tplc="A75C21BC">
      <w:numFmt w:val="bullet"/>
      <w:lvlText w:val="•"/>
      <w:lvlJc w:val="left"/>
      <w:pPr>
        <w:ind w:left="6783" w:hanging="193"/>
      </w:pPr>
      <w:rPr>
        <w:lang w:val="pt-PT" w:eastAsia="en-US" w:bidi="ar-SA"/>
      </w:rPr>
    </w:lvl>
    <w:lvl w:ilvl="8" w:tplc="B3EAC11A">
      <w:numFmt w:val="bullet"/>
      <w:lvlText w:val="•"/>
      <w:lvlJc w:val="left"/>
      <w:pPr>
        <w:ind w:left="7787" w:hanging="193"/>
      </w:pPr>
      <w:rPr>
        <w:lang w:val="pt-PT" w:eastAsia="en-US" w:bidi="ar-SA"/>
      </w:rPr>
    </w:lvl>
  </w:abstractNum>
  <w:abstractNum w:abstractNumId="11" w15:restartNumberingAfterBreak="0">
    <w:nsid w:val="45422AC8"/>
    <w:multiLevelType w:val="multilevel"/>
    <w:tmpl w:val="E8DE3398"/>
    <w:lvl w:ilvl="0">
      <w:start w:val="1"/>
      <w:numFmt w:val="decimal"/>
      <w:lvlText w:val="%1."/>
      <w:lvlJc w:val="left"/>
      <w:pPr>
        <w:ind w:left="862" w:hanging="720"/>
      </w:pPr>
      <w:rPr>
        <w:rFonts w:ascii="Times New Roman" w:eastAsia="Cambria" w:hAnsi="Times New Roman" w:cs="Times New Roman" w:hint="default"/>
        <w:b/>
        <w:bCs/>
        <w:i w:val="0"/>
        <w:iCs w:val="0"/>
        <w:spacing w:val="-1"/>
        <w:w w:val="100"/>
        <w:sz w:val="24"/>
        <w:szCs w:val="24"/>
        <w:lang w:val="pt-PT" w:eastAsia="en-US" w:bidi="ar-SA"/>
      </w:rPr>
    </w:lvl>
    <w:lvl w:ilvl="1">
      <w:start w:val="1"/>
      <w:numFmt w:val="decimal"/>
      <w:lvlText w:val="%1.%2"/>
      <w:lvlJc w:val="left"/>
      <w:pPr>
        <w:ind w:left="1057" w:hanging="489"/>
      </w:pPr>
      <w:rPr>
        <w:spacing w:val="-1"/>
        <w:w w:val="100"/>
        <w:lang w:val="pt-PT" w:eastAsia="en-US" w:bidi="ar-SA"/>
      </w:rPr>
    </w:lvl>
    <w:lvl w:ilvl="2">
      <w:start w:val="1"/>
      <w:numFmt w:val="decimal"/>
      <w:lvlText w:val="%1.%2.%3"/>
      <w:lvlJc w:val="left"/>
      <w:pPr>
        <w:ind w:left="773" w:hanging="489"/>
      </w:pPr>
      <w:rPr>
        <w:rFonts w:ascii="Times New Roman" w:eastAsia="Cambria" w:hAnsi="Times New Roman" w:cs="Times New Roman" w:hint="default"/>
        <w:b w:val="0"/>
        <w:bCs w:val="0"/>
        <w:i w:val="0"/>
        <w:iCs w:val="0"/>
        <w:spacing w:val="-1"/>
        <w:w w:val="100"/>
        <w:sz w:val="24"/>
        <w:szCs w:val="24"/>
        <w:lang w:val="pt-PT" w:eastAsia="en-US" w:bidi="ar-SA"/>
      </w:rPr>
    </w:lvl>
    <w:lvl w:ilvl="3">
      <w:start w:val="1"/>
      <w:numFmt w:val="decimal"/>
      <w:lvlText w:val="%1.%2.%3.%4"/>
      <w:lvlJc w:val="left"/>
      <w:pPr>
        <w:ind w:left="142" w:hanging="489"/>
      </w:pPr>
      <w:rPr>
        <w:rFonts w:ascii="Times New Roman" w:eastAsia="Cambria" w:hAnsi="Times New Roman" w:cs="Times New Roman" w:hint="default"/>
        <w:b w:val="0"/>
        <w:bCs w:val="0"/>
        <w:i w:val="0"/>
        <w:iCs w:val="0"/>
        <w:spacing w:val="-1"/>
        <w:w w:val="100"/>
        <w:sz w:val="24"/>
        <w:szCs w:val="24"/>
        <w:lang w:val="pt-PT" w:eastAsia="en-US" w:bidi="ar-SA"/>
      </w:rPr>
    </w:lvl>
    <w:lvl w:ilvl="4">
      <w:numFmt w:val="bullet"/>
      <w:lvlText w:val="•"/>
      <w:lvlJc w:val="left"/>
      <w:pPr>
        <w:ind w:left="640" w:hanging="489"/>
      </w:pPr>
      <w:rPr>
        <w:lang w:val="pt-PT" w:eastAsia="en-US" w:bidi="ar-SA"/>
      </w:rPr>
    </w:lvl>
    <w:lvl w:ilvl="5">
      <w:numFmt w:val="bullet"/>
      <w:lvlText w:val="•"/>
      <w:lvlJc w:val="left"/>
      <w:pPr>
        <w:ind w:left="720" w:hanging="489"/>
      </w:pPr>
      <w:rPr>
        <w:lang w:val="pt-PT" w:eastAsia="en-US" w:bidi="ar-SA"/>
      </w:rPr>
    </w:lvl>
    <w:lvl w:ilvl="6">
      <w:numFmt w:val="bullet"/>
      <w:lvlText w:val="•"/>
      <w:lvlJc w:val="left"/>
      <w:pPr>
        <w:ind w:left="860" w:hanging="489"/>
      </w:pPr>
      <w:rPr>
        <w:lang w:val="pt-PT" w:eastAsia="en-US" w:bidi="ar-SA"/>
      </w:rPr>
    </w:lvl>
    <w:lvl w:ilvl="7">
      <w:numFmt w:val="bullet"/>
      <w:lvlText w:val="•"/>
      <w:lvlJc w:val="left"/>
      <w:pPr>
        <w:ind w:left="3093" w:hanging="489"/>
      </w:pPr>
      <w:rPr>
        <w:lang w:val="pt-PT" w:eastAsia="en-US" w:bidi="ar-SA"/>
      </w:rPr>
    </w:lvl>
    <w:lvl w:ilvl="8">
      <w:numFmt w:val="bullet"/>
      <w:lvlText w:val="•"/>
      <w:lvlJc w:val="left"/>
      <w:pPr>
        <w:ind w:left="5327" w:hanging="489"/>
      </w:pPr>
      <w:rPr>
        <w:lang w:val="pt-PT" w:eastAsia="en-US" w:bidi="ar-SA"/>
      </w:rPr>
    </w:lvl>
  </w:abstractNum>
  <w:abstractNum w:abstractNumId="12" w15:restartNumberingAfterBreak="0">
    <w:nsid w:val="47C34FBA"/>
    <w:multiLevelType w:val="multilevel"/>
    <w:tmpl w:val="0B02BFA0"/>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5DF1F1B"/>
    <w:multiLevelType w:val="hybridMultilevel"/>
    <w:tmpl w:val="EC1CB710"/>
    <w:lvl w:ilvl="0" w:tplc="66DEEF6E">
      <w:start w:val="1"/>
      <w:numFmt w:val="lowerLetter"/>
      <w:lvlText w:val="%1)"/>
      <w:lvlJc w:val="left"/>
      <w:pPr>
        <w:ind w:left="562" w:hanging="720"/>
      </w:pPr>
      <w:rPr>
        <w:b w:val="0"/>
        <w:spacing w:val="-1"/>
        <w:w w:val="100"/>
        <w:lang w:val="pt-PT" w:eastAsia="en-US" w:bidi="ar-SA"/>
      </w:rPr>
    </w:lvl>
    <w:lvl w:ilvl="1" w:tplc="5E6A7442">
      <w:numFmt w:val="bullet"/>
      <w:lvlText w:val="•"/>
      <w:lvlJc w:val="left"/>
      <w:pPr>
        <w:ind w:left="1483" w:hanging="720"/>
      </w:pPr>
      <w:rPr>
        <w:lang w:val="pt-PT" w:eastAsia="en-US" w:bidi="ar-SA"/>
      </w:rPr>
    </w:lvl>
    <w:lvl w:ilvl="2" w:tplc="A4EC926C">
      <w:numFmt w:val="bullet"/>
      <w:lvlText w:val="•"/>
      <w:lvlJc w:val="left"/>
      <w:pPr>
        <w:ind w:left="2407" w:hanging="720"/>
      </w:pPr>
      <w:rPr>
        <w:lang w:val="pt-PT" w:eastAsia="en-US" w:bidi="ar-SA"/>
      </w:rPr>
    </w:lvl>
    <w:lvl w:ilvl="3" w:tplc="D5F4B1D8">
      <w:numFmt w:val="bullet"/>
      <w:lvlText w:val="•"/>
      <w:lvlJc w:val="left"/>
      <w:pPr>
        <w:ind w:left="3330" w:hanging="720"/>
      </w:pPr>
      <w:rPr>
        <w:lang w:val="pt-PT" w:eastAsia="en-US" w:bidi="ar-SA"/>
      </w:rPr>
    </w:lvl>
    <w:lvl w:ilvl="4" w:tplc="4F7A68C6">
      <w:numFmt w:val="bullet"/>
      <w:lvlText w:val="•"/>
      <w:lvlJc w:val="left"/>
      <w:pPr>
        <w:ind w:left="4254" w:hanging="720"/>
      </w:pPr>
      <w:rPr>
        <w:lang w:val="pt-PT" w:eastAsia="en-US" w:bidi="ar-SA"/>
      </w:rPr>
    </w:lvl>
    <w:lvl w:ilvl="5" w:tplc="D56ACCD8">
      <w:numFmt w:val="bullet"/>
      <w:lvlText w:val="•"/>
      <w:lvlJc w:val="left"/>
      <w:pPr>
        <w:ind w:left="5177" w:hanging="720"/>
      </w:pPr>
      <w:rPr>
        <w:lang w:val="pt-PT" w:eastAsia="en-US" w:bidi="ar-SA"/>
      </w:rPr>
    </w:lvl>
    <w:lvl w:ilvl="6" w:tplc="2696D15C">
      <w:numFmt w:val="bullet"/>
      <w:lvlText w:val="•"/>
      <w:lvlJc w:val="left"/>
      <w:pPr>
        <w:ind w:left="6101" w:hanging="720"/>
      </w:pPr>
      <w:rPr>
        <w:lang w:val="pt-PT" w:eastAsia="en-US" w:bidi="ar-SA"/>
      </w:rPr>
    </w:lvl>
    <w:lvl w:ilvl="7" w:tplc="2EF00D70">
      <w:numFmt w:val="bullet"/>
      <w:lvlText w:val="•"/>
      <w:lvlJc w:val="left"/>
      <w:pPr>
        <w:ind w:left="7024" w:hanging="720"/>
      </w:pPr>
      <w:rPr>
        <w:lang w:val="pt-PT" w:eastAsia="en-US" w:bidi="ar-SA"/>
      </w:rPr>
    </w:lvl>
    <w:lvl w:ilvl="8" w:tplc="EFAC1B3A">
      <w:numFmt w:val="bullet"/>
      <w:lvlText w:val="•"/>
      <w:lvlJc w:val="left"/>
      <w:pPr>
        <w:ind w:left="7948" w:hanging="720"/>
      </w:pPr>
      <w:rPr>
        <w:lang w:val="pt-PT" w:eastAsia="en-US" w:bidi="ar-SA"/>
      </w:rPr>
    </w:lvl>
  </w:abstractNum>
  <w:abstractNum w:abstractNumId="15" w15:restartNumberingAfterBreak="0">
    <w:nsid w:val="5904414F"/>
    <w:multiLevelType w:val="hybridMultilevel"/>
    <w:tmpl w:val="3334AB32"/>
    <w:lvl w:ilvl="0" w:tplc="2160DAB2">
      <w:start w:val="1"/>
      <w:numFmt w:val="lowerLetter"/>
      <w:lvlText w:val="%1)"/>
      <w:lvlJc w:val="left"/>
      <w:pPr>
        <w:ind w:left="562" w:hanging="720"/>
      </w:pPr>
      <w:rPr>
        <w:rFonts w:ascii="Times New Roman" w:eastAsia="Cambria" w:hAnsi="Times New Roman" w:cs="Times New Roman" w:hint="default"/>
        <w:b w:val="0"/>
        <w:bCs w:val="0"/>
        <w:i w:val="0"/>
        <w:iCs w:val="0"/>
        <w:spacing w:val="-1"/>
        <w:w w:val="100"/>
        <w:sz w:val="24"/>
        <w:szCs w:val="24"/>
        <w:lang w:val="pt-PT" w:eastAsia="en-US" w:bidi="ar-SA"/>
      </w:rPr>
    </w:lvl>
    <w:lvl w:ilvl="1" w:tplc="D64A5BCC">
      <w:numFmt w:val="bullet"/>
      <w:lvlText w:val="•"/>
      <w:lvlJc w:val="left"/>
      <w:pPr>
        <w:ind w:left="1483" w:hanging="720"/>
      </w:pPr>
      <w:rPr>
        <w:lang w:val="pt-PT" w:eastAsia="en-US" w:bidi="ar-SA"/>
      </w:rPr>
    </w:lvl>
    <w:lvl w:ilvl="2" w:tplc="1750C5D2">
      <w:numFmt w:val="bullet"/>
      <w:lvlText w:val="•"/>
      <w:lvlJc w:val="left"/>
      <w:pPr>
        <w:ind w:left="2407" w:hanging="720"/>
      </w:pPr>
      <w:rPr>
        <w:lang w:val="pt-PT" w:eastAsia="en-US" w:bidi="ar-SA"/>
      </w:rPr>
    </w:lvl>
    <w:lvl w:ilvl="3" w:tplc="A498C898">
      <w:numFmt w:val="bullet"/>
      <w:lvlText w:val="•"/>
      <w:lvlJc w:val="left"/>
      <w:pPr>
        <w:ind w:left="3330" w:hanging="720"/>
      </w:pPr>
      <w:rPr>
        <w:lang w:val="pt-PT" w:eastAsia="en-US" w:bidi="ar-SA"/>
      </w:rPr>
    </w:lvl>
    <w:lvl w:ilvl="4" w:tplc="0B0C50AC">
      <w:numFmt w:val="bullet"/>
      <w:lvlText w:val="•"/>
      <w:lvlJc w:val="left"/>
      <w:pPr>
        <w:ind w:left="4254" w:hanging="720"/>
      </w:pPr>
      <w:rPr>
        <w:lang w:val="pt-PT" w:eastAsia="en-US" w:bidi="ar-SA"/>
      </w:rPr>
    </w:lvl>
    <w:lvl w:ilvl="5" w:tplc="5150F2A6">
      <w:numFmt w:val="bullet"/>
      <w:lvlText w:val="•"/>
      <w:lvlJc w:val="left"/>
      <w:pPr>
        <w:ind w:left="5177" w:hanging="720"/>
      </w:pPr>
      <w:rPr>
        <w:lang w:val="pt-PT" w:eastAsia="en-US" w:bidi="ar-SA"/>
      </w:rPr>
    </w:lvl>
    <w:lvl w:ilvl="6" w:tplc="5AA86D48">
      <w:numFmt w:val="bullet"/>
      <w:lvlText w:val="•"/>
      <w:lvlJc w:val="left"/>
      <w:pPr>
        <w:ind w:left="6101" w:hanging="720"/>
      </w:pPr>
      <w:rPr>
        <w:lang w:val="pt-PT" w:eastAsia="en-US" w:bidi="ar-SA"/>
      </w:rPr>
    </w:lvl>
    <w:lvl w:ilvl="7" w:tplc="CD98D888">
      <w:numFmt w:val="bullet"/>
      <w:lvlText w:val="•"/>
      <w:lvlJc w:val="left"/>
      <w:pPr>
        <w:ind w:left="7024" w:hanging="720"/>
      </w:pPr>
      <w:rPr>
        <w:lang w:val="pt-PT" w:eastAsia="en-US" w:bidi="ar-SA"/>
      </w:rPr>
    </w:lvl>
    <w:lvl w:ilvl="8" w:tplc="9C585B86">
      <w:numFmt w:val="bullet"/>
      <w:lvlText w:val="•"/>
      <w:lvlJc w:val="left"/>
      <w:pPr>
        <w:ind w:left="7948" w:hanging="720"/>
      </w:pPr>
      <w:rPr>
        <w:lang w:val="pt-PT" w:eastAsia="en-US" w:bidi="ar-SA"/>
      </w:rPr>
    </w:lvl>
  </w:abstractNum>
  <w:abstractNum w:abstractNumId="16" w15:restartNumberingAfterBreak="0">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8E6736"/>
    <w:multiLevelType w:val="multilevel"/>
    <w:tmpl w:val="A2645C6C"/>
    <w:styleLink w:val="WW8Num3"/>
    <w:lvl w:ilvl="0">
      <w:numFmt w:val="bullet"/>
      <w:lvlText w:val=""/>
      <w:lvlJc w:val="left"/>
      <w:pPr>
        <w:ind w:left="0" w:firstLine="0"/>
      </w:pPr>
      <w:rPr>
        <w:rFonts w:ascii="Symbol" w:hAnsi="Symbol" w:cs="OpenSymbol, 'Arial Unicode MS'"/>
        <w:color w:val="auto"/>
        <w:sz w:val="20"/>
        <w:szCs w:val="20"/>
        <w:shd w:val="clear" w:color="auto" w:fill="FFFFFF"/>
      </w:r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num w:numId="1" w16cid:durableId="283928478">
    <w:abstractNumId w:val="0"/>
  </w:num>
  <w:num w:numId="2" w16cid:durableId="15958186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951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4808603">
    <w:abstractNumId w:val="2"/>
  </w:num>
  <w:num w:numId="5" w16cid:durableId="1638341973">
    <w:abstractNumId w:val="5"/>
  </w:num>
  <w:num w:numId="6" w16cid:durableId="1523587334">
    <w:abstractNumId w:val="6"/>
  </w:num>
  <w:num w:numId="7" w16cid:durableId="1522742222">
    <w:abstractNumId w:val="9"/>
  </w:num>
  <w:num w:numId="8" w16cid:durableId="1055003950">
    <w:abstractNumId w:val="13"/>
  </w:num>
  <w:num w:numId="9" w16cid:durableId="1927179873">
    <w:abstractNumId w:val="16"/>
  </w:num>
  <w:num w:numId="10" w16cid:durableId="1044645811">
    <w:abstractNumId w:val="17"/>
  </w:num>
  <w:num w:numId="11" w16cid:durableId="1791051226">
    <w:abstractNumId w:val="4"/>
  </w:num>
  <w:num w:numId="12" w16cid:durableId="127475223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16cid:durableId="2019692312">
    <w:abstractNumId w:val="14"/>
    <w:lvlOverride w:ilvl="0">
      <w:startOverride w:val="1"/>
    </w:lvlOverride>
    <w:lvlOverride w:ilvl="1"/>
    <w:lvlOverride w:ilvl="2"/>
    <w:lvlOverride w:ilvl="3"/>
    <w:lvlOverride w:ilvl="4"/>
    <w:lvlOverride w:ilvl="5"/>
    <w:lvlOverride w:ilvl="6"/>
    <w:lvlOverride w:ilvl="7"/>
    <w:lvlOverride w:ilvl="8"/>
  </w:num>
  <w:num w:numId="14" w16cid:durableId="796336653">
    <w:abstractNumId w:val="15"/>
    <w:lvlOverride w:ilvl="0">
      <w:startOverride w:val="1"/>
    </w:lvlOverride>
    <w:lvlOverride w:ilvl="1"/>
    <w:lvlOverride w:ilvl="2"/>
    <w:lvlOverride w:ilvl="3"/>
    <w:lvlOverride w:ilvl="4"/>
    <w:lvlOverride w:ilvl="5"/>
    <w:lvlOverride w:ilvl="6"/>
    <w:lvlOverride w:ilvl="7"/>
    <w:lvlOverride w:ilvl="8"/>
  </w:num>
  <w:num w:numId="15" w16cid:durableId="1395661671">
    <w:abstractNumId w:val="10"/>
    <w:lvlOverride w:ilvl="0">
      <w:startOverride w:val="36"/>
    </w:lvlOverride>
    <w:lvlOverride w:ilvl="1">
      <w:startOverride w:val="1"/>
    </w:lvlOverride>
    <w:lvlOverride w:ilvl="2"/>
    <w:lvlOverride w:ilvl="3"/>
    <w:lvlOverride w:ilvl="4"/>
    <w:lvlOverride w:ilvl="5"/>
    <w:lvlOverride w:ilvl="6"/>
    <w:lvlOverride w:ilvl="7"/>
    <w:lvlOverride w:ilvl="8"/>
  </w:num>
  <w:num w:numId="16" w16cid:durableId="1076898892">
    <w:abstractNumId w:val="3"/>
    <w:lvlOverride w:ilvl="0">
      <w:startOverride w:val="4"/>
    </w:lvlOverride>
    <w:lvlOverride w:ilvl="1"/>
    <w:lvlOverride w:ilvl="2"/>
    <w:lvlOverride w:ilvl="3"/>
    <w:lvlOverride w:ilvl="4"/>
    <w:lvlOverride w:ilvl="5"/>
    <w:lvlOverride w:ilvl="6"/>
    <w:lvlOverride w:ilvl="7"/>
    <w:lvlOverride w:ilvl="8"/>
  </w:num>
  <w:num w:numId="17" w16cid:durableId="1673483557">
    <w:abstractNumId w:val="8"/>
  </w:num>
  <w:num w:numId="18" w16cid:durableId="727730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6"/>
    <w:rsid w:val="0003132F"/>
    <w:rsid w:val="00040996"/>
    <w:rsid w:val="000412F3"/>
    <w:rsid w:val="000C3924"/>
    <w:rsid w:val="000E54A4"/>
    <w:rsid w:val="001167B8"/>
    <w:rsid w:val="00154557"/>
    <w:rsid w:val="00155E2A"/>
    <w:rsid w:val="00165941"/>
    <w:rsid w:val="00174E03"/>
    <w:rsid w:val="0018116B"/>
    <w:rsid w:val="001D220F"/>
    <w:rsid w:val="00217DF7"/>
    <w:rsid w:val="00224A5B"/>
    <w:rsid w:val="00226C19"/>
    <w:rsid w:val="002600E4"/>
    <w:rsid w:val="002D345F"/>
    <w:rsid w:val="002F5EF8"/>
    <w:rsid w:val="003153B6"/>
    <w:rsid w:val="0036650B"/>
    <w:rsid w:val="003E7014"/>
    <w:rsid w:val="003F1296"/>
    <w:rsid w:val="00435ACE"/>
    <w:rsid w:val="00447A79"/>
    <w:rsid w:val="00465422"/>
    <w:rsid w:val="004B7E3D"/>
    <w:rsid w:val="004F499D"/>
    <w:rsid w:val="005C3465"/>
    <w:rsid w:val="0060022F"/>
    <w:rsid w:val="00647461"/>
    <w:rsid w:val="006F7C33"/>
    <w:rsid w:val="00741E47"/>
    <w:rsid w:val="00774436"/>
    <w:rsid w:val="007B2C91"/>
    <w:rsid w:val="00803955"/>
    <w:rsid w:val="00825EBD"/>
    <w:rsid w:val="00831DF6"/>
    <w:rsid w:val="0086144C"/>
    <w:rsid w:val="008A1652"/>
    <w:rsid w:val="008C671D"/>
    <w:rsid w:val="008E5B3F"/>
    <w:rsid w:val="00931599"/>
    <w:rsid w:val="00957970"/>
    <w:rsid w:val="00972D75"/>
    <w:rsid w:val="00977416"/>
    <w:rsid w:val="00982189"/>
    <w:rsid w:val="009A0184"/>
    <w:rsid w:val="009B7A41"/>
    <w:rsid w:val="009D4366"/>
    <w:rsid w:val="00A25EEA"/>
    <w:rsid w:val="00A43123"/>
    <w:rsid w:val="00A632D4"/>
    <w:rsid w:val="00A95D56"/>
    <w:rsid w:val="00AF66B0"/>
    <w:rsid w:val="00B316CA"/>
    <w:rsid w:val="00B523CC"/>
    <w:rsid w:val="00BD43A6"/>
    <w:rsid w:val="00BF49A4"/>
    <w:rsid w:val="00C73D3D"/>
    <w:rsid w:val="00CA5DB8"/>
    <w:rsid w:val="00CB18AA"/>
    <w:rsid w:val="00CD0868"/>
    <w:rsid w:val="00CF34C6"/>
    <w:rsid w:val="00CF6056"/>
    <w:rsid w:val="00D92D21"/>
    <w:rsid w:val="00DE22E8"/>
    <w:rsid w:val="00DE3AE6"/>
    <w:rsid w:val="00E01210"/>
    <w:rsid w:val="00E83A14"/>
    <w:rsid w:val="00F03258"/>
    <w:rsid w:val="00F43D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DCBC"/>
  <w15:chartTrackingRefBased/>
  <w15:docId w15:val="{A42C77C1-2056-493D-81AB-0F473C172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EA"/>
  </w:style>
  <w:style w:type="paragraph" w:styleId="Ttulo1">
    <w:name w:val="heading 1"/>
    <w:basedOn w:val="Normal"/>
    <w:next w:val="Normal"/>
    <w:link w:val="Ttulo1Carter"/>
    <w:uiPriority w:val="1"/>
    <w:qFormat/>
    <w:rsid w:val="003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semiHidden/>
    <w:unhideWhenUsed/>
    <w:qFormat/>
    <w:rsid w:val="003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unhideWhenUsed/>
    <w:qFormat/>
    <w:rsid w:val="003F12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semiHidden/>
    <w:unhideWhenUsed/>
    <w:qFormat/>
    <w:rsid w:val="003F12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semiHidden/>
    <w:unhideWhenUsed/>
    <w:qFormat/>
    <w:rsid w:val="003F12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semiHidden/>
    <w:unhideWhenUsed/>
    <w:qFormat/>
    <w:rsid w:val="003F12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9"/>
    <w:semiHidden/>
    <w:unhideWhenUsed/>
    <w:qFormat/>
    <w:rsid w:val="003F12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9"/>
    <w:semiHidden/>
    <w:unhideWhenUsed/>
    <w:qFormat/>
    <w:rsid w:val="003F12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9"/>
    <w:semiHidden/>
    <w:unhideWhenUsed/>
    <w:qFormat/>
    <w:rsid w:val="003F1296"/>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1"/>
    <w:rsid w:val="003F1296"/>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semiHidden/>
    <w:rsid w:val="003F1296"/>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rsid w:val="003F1296"/>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semiHidden/>
    <w:rsid w:val="003F1296"/>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semiHidden/>
    <w:rsid w:val="003F1296"/>
    <w:rPr>
      <w:rFonts w:eastAsiaTheme="majorEastAsia" w:cstheme="majorBidi"/>
      <w:color w:val="0F4761" w:themeColor="accent1" w:themeShade="BF"/>
    </w:rPr>
  </w:style>
  <w:style w:type="character" w:customStyle="1" w:styleId="Ttulo6Carter">
    <w:name w:val="Título 6 Caráter"/>
    <w:basedOn w:val="Tipodeletrapredefinidodopargrafo"/>
    <w:link w:val="Ttulo6"/>
    <w:semiHidden/>
    <w:rsid w:val="003F1296"/>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9"/>
    <w:semiHidden/>
    <w:rsid w:val="003F1296"/>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9"/>
    <w:semiHidden/>
    <w:rsid w:val="003F1296"/>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9"/>
    <w:semiHidden/>
    <w:rsid w:val="003F1296"/>
    <w:rPr>
      <w:rFonts w:eastAsiaTheme="majorEastAsia" w:cstheme="majorBidi"/>
      <w:color w:val="272727" w:themeColor="text1" w:themeTint="D8"/>
    </w:rPr>
  </w:style>
  <w:style w:type="paragraph" w:styleId="Ttulo">
    <w:name w:val="Title"/>
    <w:basedOn w:val="Normal"/>
    <w:next w:val="Normal"/>
    <w:link w:val="TtuloCarter"/>
    <w:uiPriority w:val="1"/>
    <w:qFormat/>
    <w:rsid w:val="003F1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
    <w:rsid w:val="003F12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99"/>
    <w:qFormat/>
    <w:rsid w:val="003F1296"/>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99"/>
    <w:rsid w:val="003F1296"/>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F1296"/>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F1296"/>
    <w:rPr>
      <w:i/>
      <w:iCs/>
      <w:color w:val="404040" w:themeColor="text1" w:themeTint="BF"/>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arter"/>
    <w:uiPriority w:val="34"/>
    <w:qFormat/>
    <w:rsid w:val="003F1296"/>
    <w:pPr>
      <w:ind w:left="720"/>
      <w:contextualSpacing/>
    </w:pPr>
  </w:style>
  <w:style w:type="character" w:styleId="nfaseIntensa">
    <w:name w:val="Intense Emphasis"/>
    <w:basedOn w:val="Tipodeletrapredefinidodopargrafo"/>
    <w:uiPriority w:val="21"/>
    <w:qFormat/>
    <w:rsid w:val="003F1296"/>
    <w:rPr>
      <w:i/>
      <w:iCs/>
      <w:color w:val="0F4761" w:themeColor="accent1" w:themeShade="BF"/>
    </w:rPr>
  </w:style>
  <w:style w:type="paragraph" w:styleId="CitaoIntensa">
    <w:name w:val="Intense Quote"/>
    <w:basedOn w:val="Normal"/>
    <w:next w:val="Normal"/>
    <w:link w:val="CitaoIntensaCarter"/>
    <w:uiPriority w:val="30"/>
    <w:qFormat/>
    <w:rsid w:val="003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F1296"/>
    <w:rPr>
      <w:i/>
      <w:iCs/>
      <w:color w:val="0F4761" w:themeColor="accent1" w:themeShade="BF"/>
    </w:rPr>
  </w:style>
  <w:style w:type="character" w:styleId="RefernciaIntensa">
    <w:name w:val="Intense Reference"/>
    <w:basedOn w:val="Tipodeletrapredefinidodopargrafo"/>
    <w:uiPriority w:val="32"/>
    <w:qFormat/>
    <w:rsid w:val="003F1296"/>
    <w:rPr>
      <w:b/>
      <w:bCs/>
      <w:smallCaps/>
      <w:color w:val="0F4761" w:themeColor="accent1" w:themeShade="BF"/>
      <w:spacing w:val="5"/>
    </w:rPr>
  </w:style>
  <w:style w:type="paragraph" w:styleId="Cabealho">
    <w:name w:val="header"/>
    <w:basedOn w:val="Normal"/>
    <w:link w:val="CabealhoCarter"/>
    <w:uiPriority w:val="99"/>
    <w:unhideWhenUsed/>
    <w:rsid w:val="003F129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1296"/>
  </w:style>
  <w:style w:type="paragraph" w:styleId="Rodap">
    <w:name w:val="footer"/>
    <w:basedOn w:val="Normal"/>
    <w:link w:val="RodapCarter"/>
    <w:uiPriority w:val="99"/>
    <w:unhideWhenUsed/>
    <w:rsid w:val="003F129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1296"/>
  </w:style>
  <w:style w:type="table" w:styleId="TabelacomGrelhaClara">
    <w:name w:val="Grid Table Light"/>
    <w:basedOn w:val="Tabelanormal"/>
    <w:uiPriority w:val="40"/>
    <w:rsid w:val="009821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comGrelha">
    <w:name w:val="Table Grid"/>
    <w:basedOn w:val="Tabelanormal"/>
    <w:uiPriority w:val="39"/>
    <w:rsid w:val="00154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
    <w:name w:val="Paragraph Style"/>
    <w:uiPriority w:val="99"/>
    <w:rsid w:val="00154557"/>
    <w:pPr>
      <w:autoSpaceDE w:val="0"/>
      <w:autoSpaceDN w:val="0"/>
      <w:adjustRightInd w:val="0"/>
      <w:spacing w:after="0" w:line="240" w:lineRule="auto"/>
    </w:pPr>
    <w:rPr>
      <w:rFonts w:ascii="Arial" w:hAnsi="Arial" w:cs="Arial"/>
      <w:kern w:val="0"/>
      <w:lang w:val="x-none"/>
      <w14:ligatures w14:val="none"/>
    </w:rPr>
  </w:style>
  <w:style w:type="character" w:styleId="Hiperligao">
    <w:name w:val="Hyperlink"/>
    <w:basedOn w:val="Tipodeletrapredefinidodopargrafo"/>
    <w:uiPriority w:val="99"/>
    <w:unhideWhenUsed/>
    <w:rsid w:val="009A0184"/>
    <w:rPr>
      <w:color w:val="467886" w:themeColor="hyperlink"/>
      <w:u w:val="single"/>
    </w:rPr>
  </w:style>
  <w:style w:type="character" w:styleId="Hiperligaovisitada">
    <w:name w:val="FollowedHyperlink"/>
    <w:basedOn w:val="Tipodeletrapredefinidodopargrafo"/>
    <w:uiPriority w:val="99"/>
    <w:semiHidden/>
    <w:unhideWhenUsed/>
    <w:rsid w:val="009A0184"/>
    <w:rPr>
      <w:color w:val="96607D" w:themeColor="followedHyperlink"/>
      <w:u w:val="single"/>
    </w:rPr>
  </w:style>
  <w:style w:type="paragraph" w:customStyle="1" w:styleId="msonormal0">
    <w:name w:val="msonormal"/>
    <w:basedOn w:val="Normal"/>
    <w:uiPriority w:val="99"/>
    <w:rsid w:val="009A018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NormalWeb">
    <w:name w:val="Normal (Web)"/>
    <w:basedOn w:val="Normal"/>
    <w:uiPriority w:val="99"/>
    <w:semiHidden/>
    <w:unhideWhenUsed/>
    <w:rsid w:val="009A018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arter"/>
    <w:uiPriority w:val="99"/>
    <w:semiHidden/>
    <w:unhideWhenUsed/>
    <w:rsid w:val="009A0184"/>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TextodenotaderodapCarter">
    <w:name w:val="Texto de nota de rodapé Caráter"/>
    <w:basedOn w:val="Tipodeletrapredefinidodopargrafo"/>
    <w:link w:val="Textodenotaderodap"/>
    <w:uiPriority w:val="99"/>
    <w:semiHidden/>
    <w:rsid w:val="009A0184"/>
    <w:rPr>
      <w:rFonts w:ascii="Times New Roman" w:eastAsia="Times New Roman" w:hAnsi="Times New Roman" w:cs="Times New Roman"/>
      <w:kern w:val="0"/>
      <w:sz w:val="20"/>
      <w:szCs w:val="20"/>
      <w:lang w:eastAsia="ar-SA"/>
      <w14:ligatures w14:val="none"/>
    </w:rPr>
  </w:style>
  <w:style w:type="paragraph" w:styleId="Textodecomentrio">
    <w:name w:val="annotation text"/>
    <w:basedOn w:val="Normal"/>
    <w:link w:val="TextodecomentrioCarter"/>
    <w:uiPriority w:val="99"/>
    <w:semiHidden/>
    <w:unhideWhenUsed/>
    <w:qFormat/>
    <w:rsid w:val="009A0184"/>
    <w:pPr>
      <w:spacing w:after="0" w:line="240" w:lineRule="auto"/>
    </w:pPr>
    <w:rPr>
      <w:rFonts w:ascii="Ecofont_Spranq_eco_Sans" w:eastAsiaTheme="minorEastAsia" w:hAnsi="Ecofont_Spranq_eco_Sans" w:cs="Tahoma"/>
      <w:kern w:val="0"/>
      <w:sz w:val="20"/>
      <w:szCs w:val="20"/>
      <w:lang w:eastAsia="pt-BR"/>
      <w14:ligatures w14:val="none"/>
    </w:rPr>
  </w:style>
  <w:style w:type="character" w:customStyle="1" w:styleId="TextodecomentrioCarter">
    <w:name w:val="Texto de comentário Caráter"/>
    <w:basedOn w:val="Tipodeletrapredefinidodopargrafo"/>
    <w:link w:val="Textodecomentrio"/>
    <w:uiPriority w:val="99"/>
    <w:semiHidden/>
    <w:qFormat/>
    <w:rsid w:val="009A0184"/>
    <w:rPr>
      <w:rFonts w:ascii="Ecofont_Spranq_eco_Sans" w:eastAsiaTheme="minorEastAsia" w:hAnsi="Ecofont_Spranq_eco_Sans" w:cs="Tahoma"/>
      <w:kern w:val="0"/>
      <w:sz w:val="20"/>
      <w:szCs w:val="20"/>
      <w:lang w:eastAsia="pt-BR"/>
      <w14:ligatures w14:val="none"/>
    </w:rPr>
  </w:style>
  <w:style w:type="paragraph" w:styleId="Legenda">
    <w:name w:val="caption"/>
    <w:basedOn w:val="Normal"/>
    <w:next w:val="Normal"/>
    <w:uiPriority w:val="99"/>
    <w:semiHidden/>
    <w:unhideWhenUsed/>
    <w:qFormat/>
    <w:rsid w:val="009A0184"/>
    <w:pPr>
      <w:tabs>
        <w:tab w:val="left" w:pos="709"/>
        <w:tab w:val="left" w:pos="1560"/>
        <w:tab w:val="left" w:pos="2694"/>
      </w:tabs>
      <w:suppressAutoHyphens/>
      <w:spacing w:before="240" w:after="0" w:line="240" w:lineRule="auto"/>
      <w:jc w:val="center"/>
    </w:pPr>
    <w:rPr>
      <w:rFonts w:ascii="Times New Roman" w:eastAsia="Times New Roman" w:hAnsi="Times New Roman" w:cs="Times New Roman"/>
      <w:b/>
      <w:color w:val="000000"/>
      <w:kern w:val="0"/>
      <w:szCs w:val="20"/>
      <w:lang w:eastAsia="ar-SA"/>
      <w14:ligatures w14:val="none"/>
    </w:rPr>
  </w:style>
  <w:style w:type="paragraph" w:styleId="Textodenotadefim">
    <w:name w:val="endnote text"/>
    <w:basedOn w:val="Normal"/>
    <w:link w:val="TextodenotadefimCarter"/>
    <w:uiPriority w:val="99"/>
    <w:semiHidden/>
    <w:unhideWhenUsed/>
    <w:rsid w:val="009A0184"/>
    <w:pPr>
      <w:spacing w:after="0" w:line="240" w:lineRule="auto"/>
    </w:pPr>
    <w:rPr>
      <w:kern w:val="0"/>
      <w:sz w:val="20"/>
      <w:szCs w:val="20"/>
      <w14:ligatures w14:val="none"/>
    </w:rPr>
  </w:style>
  <w:style w:type="character" w:customStyle="1" w:styleId="TextodenotadefimCarter">
    <w:name w:val="Texto de nota de fim Caráter"/>
    <w:basedOn w:val="Tipodeletrapredefinidodopargrafo"/>
    <w:link w:val="Textodenotadefim"/>
    <w:uiPriority w:val="99"/>
    <w:semiHidden/>
    <w:rsid w:val="009A0184"/>
    <w:rPr>
      <w:kern w:val="0"/>
      <w:sz w:val="20"/>
      <w:szCs w:val="20"/>
      <w14:ligatures w14:val="none"/>
    </w:rPr>
  </w:style>
  <w:style w:type="paragraph" w:styleId="Corpodetexto">
    <w:name w:val="Body Text"/>
    <w:basedOn w:val="Normal"/>
    <w:link w:val="CorpodetextoCarter"/>
    <w:uiPriority w:val="1"/>
    <w:semiHidden/>
    <w:unhideWhenUsed/>
    <w:qFormat/>
    <w:rsid w:val="009A0184"/>
    <w:pPr>
      <w:widowControl w:val="0"/>
      <w:autoSpaceDE w:val="0"/>
      <w:autoSpaceDN w:val="0"/>
      <w:spacing w:after="0" w:line="240" w:lineRule="auto"/>
    </w:pPr>
    <w:rPr>
      <w:rFonts w:ascii="Tahoma" w:eastAsia="Tahoma" w:hAnsi="Tahoma" w:cs="Tahoma"/>
      <w:b/>
      <w:bCs/>
      <w:kern w:val="0"/>
      <w:sz w:val="76"/>
      <w:szCs w:val="76"/>
      <w:lang w:val="pt-PT"/>
      <w14:ligatures w14:val="none"/>
    </w:rPr>
  </w:style>
  <w:style w:type="character" w:customStyle="1" w:styleId="CorpodetextoCarter">
    <w:name w:val="Corpo de texto Caráter"/>
    <w:basedOn w:val="Tipodeletrapredefinidodopargrafo"/>
    <w:link w:val="Corpodetexto"/>
    <w:uiPriority w:val="1"/>
    <w:semiHidden/>
    <w:rsid w:val="009A0184"/>
    <w:rPr>
      <w:rFonts w:ascii="Tahoma" w:eastAsia="Tahoma" w:hAnsi="Tahoma" w:cs="Tahoma"/>
      <w:b/>
      <w:bCs/>
      <w:kern w:val="0"/>
      <w:sz w:val="76"/>
      <w:szCs w:val="76"/>
      <w:lang w:val="pt-PT"/>
      <w14:ligatures w14:val="none"/>
    </w:rPr>
  </w:style>
  <w:style w:type="paragraph" w:styleId="Lista">
    <w:name w:val="List"/>
    <w:basedOn w:val="Corpodetexto"/>
    <w:uiPriority w:val="99"/>
    <w:semiHidden/>
    <w:unhideWhenUsed/>
    <w:rsid w:val="009A0184"/>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istacommarcas">
    <w:name w:val="List Bullet"/>
    <w:basedOn w:val="Normal"/>
    <w:uiPriority w:val="99"/>
    <w:semiHidden/>
    <w:unhideWhenUsed/>
    <w:rsid w:val="009A0184"/>
    <w:pPr>
      <w:numPr>
        <w:numId w:val="1"/>
      </w:numPr>
      <w:suppressAutoHyphens/>
      <w:spacing w:after="0" w:line="240" w:lineRule="auto"/>
      <w:contextualSpacing/>
    </w:pPr>
    <w:rPr>
      <w:rFonts w:ascii="Times New Roman" w:eastAsia="Times New Roman" w:hAnsi="Times New Roman" w:cs="Times New Roman"/>
      <w:kern w:val="0"/>
      <w:sz w:val="20"/>
      <w:szCs w:val="20"/>
      <w:lang w:eastAsia="ar-SA"/>
      <w14:ligatures w14:val="none"/>
    </w:rPr>
  </w:style>
  <w:style w:type="paragraph" w:styleId="Lista2">
    <w:name w:val="List 2"/>
    <w:basedOn w:val="Normal"/>
    <w:uiPriority w:val="99"/>
    <w:semiHidden/>
    <w:unhideWhenUsed/>
    <w:rsid w:val="009A0184"/>
    <w:pPr>
      <w:suppressAutoHyphens/>
      <w:spacing w:after="0" w:line="240" w:lineRule="auto"/>
      <w:ind w:left="566" w:hanging="283"/>
      <w:contextualSpacing/>
    </w:pPr>
    <w:rPr>
      <w:rFonts w:ascii="Times New Roman" w:eastAsia="Times New Roman" w:hAnsi="Times New Roman" w:cs="Times New Roman"/>
      <w:kern w:val="0"/>
      <w:sz w:val="20"/>
      <w:szCs w:val="20"/>
      <w:lang w:eastAsia="ar-SA"/>
      <w14:ligatures w14:val="none"/>
    </w:rPr>
  </w:style>
  <w:style w:type="paragraph" w:styleId="Avanodecorpodetexto">
    <w:name w:val="Body Text Indent"/>
    <w:basedOn w:val="Normal"/>
    <w:link w:val="AvanodecorpodetextoCarter"/>
    <w:uiPriority w:val="99"/>
    <w:semiHidden/>
    <w:unhideWhenUsed/>
    <w:rsid w:val="009A0184"/>
    <w:pPr>
      <w:suppressAutoHyphens/>
      <w:spacing w:after="0" w:line="240" w:lineRule="auto"/>
      <w:ind w:left="1418"/>
      <w:jc w:val="both"/>
    </w:pPr>
    <w:rPr>
      <w:rFonts w:ascii="Times New Roman" w:eastAsia="Times New Roman" w:hAnsi="Times New Roman" w:cs="Times New Roman"/>
      <w:color w:val="000000"/>
      <w:kern w:val="0"/>
      <w:szCs w:val="20"/>
      <w:lang w:eastAsia="ar-SA"/>
      <w14:ligatures w14:val="none"/>
    </w:rPr>
  </w:style>
  <w:style w:type="character" w:customStyle="1" w:styleId="AvanodecorpodetextoCarter">
    <w:name w:val="Avanço de corpo de texto Caráter"/>
    <w:basedOn w:val="Tipodeletrapredefinidodopargrafo"/>
    <w:link w:val="Avanodecorpodetexto"/>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Corpodetexto2">
    <w:name w:val="Body Text 2"/>
    <w:basedOn w:val="Normal"/>
    <w:link w:val="Corpodetexto2Carter"/>
    <w:uiPriority w:val="99"/>
    <w:semiHidden/>
    <w:unhideWhenUsed/>
    <w:rsid w:val="009A0184"/>
    <w:pPr>
      <w:suppressAutoHyphens/>
      <w:spacing w:after="0" w:line="240" w:lineRule="auto"/>
      <w:jc w:val="both"/>
    </w:pPr>
    <w:rPr>
      <w:rFonts w:ascii="Times New Roman" w:eastAsia="Times New Roman" w:hAnsi="Times New Roman" w:cs="Times New Roman"/>
      <w:color w:val="000000"/>
      <w:kern w:val="0"/>
      <w:szCs w:val="20"/>
      <w:lang w:eastAsia="ar-SA"/>
      <w14:ligatures w14:val="none"/>
    </w:rPr>
  </w:style>
  <w:style w:type="character" w:customStyle="1" w:styleId="Corpodetexto2Carter">
    <w:name w:val="Corpo de texto 2 Caráter"/>
    <w:basedOn w:val="Tipodeletrapredefinidodopargrafo"/>
    <w:link w:val="Corpodetexto2"/>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Corpodetexto3">
    <w:name w:val="Body Text 3"/>
    <w:basedOn w:val="Normal"/>
    <w:link w:val="Corpodetexto3Carter"/>
    <w:uiPriority w:val="99"/>
    <w:semiHidden/>
    <w:unhideWhenUsed/>
    <w:rsid w:val="009A0184"/>
    <w:pPr>
      <w:tabs>
        <w:tab w:val="left" w:pos="-142"/>
        <w:tab w:val="left" w:pos="0"/>
      </w:tabs>
      <w:suppressAutoHyphens/>
      <w:spacing w:after="0" w:line="240" w:lineRule="auto"/>
      <w:jc w:val="center"/>
    </w:pPr>
    <w:rPr>
      <w:rFonts w:ascii="Times New Roman" w:eastAsia="Times New Roman" w:hAnsi="Times New Roman" w:cs="Times New Roman"/>
      <w:color w:val="000000"/>
      <w:kern w:val="0"/>
      <w:szCs w:val="20"/>
      <w:lang w:eastAsia="ar-SA"/>
      <w14:ligatures w14:val="none"/>
    </w:rPr>
  </w:style>
  <w:style w:type="character" w:customStyle="1" w:styleId="Corpodetexto3Carter">
    <w:name w:val="Corpo de texto 3 Caráter"/>
    <w:basedOn w:val="Tipodeletrapredefinidodopargrafo"/>
    <w:link w:val="Corpodetexto3"/>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Avanodecorpodetexto2">
    <w:name w:val="Body Text Indent 2"/>
    <w:basedOn w:val="Normal"/>
    <w:link w:val="Avanodecorpodetexto2Carter"/>
    <w:uiPriority w:val="99"/>
    <w:semiHidden/>
    <w:unhideWhenUsed/>
    <w:rsid w:val="009A0184"/>
    <w:pPr>
      <w:suppressAutoHyphens/>
      <w:spacing w:after="0" w:line="240" w:lineRule="auto"/>
      <w:ind w:left="1418" w:hanging="709"/>
      <w:jc w:val="both"/>
    </w:pPr>
    <w:rPr>
      <w:rFonts w:ascii="Times New Roman" w:eastAsia="Times New Roman" w:hAnsi="Times New Roman" w:cs="Times New Roman"/>
      <w:color w:val="000000"/>
      <w:kern w:val="0"/>
      <w:szCs w:val="20"/>
      <w:lang w:eastAsia="ar-SA"/>
      <w14:ligatures w14:val="none"/>
    </w:rPr>
  </w:style>
  <w:style w:type="character" w:customStyle="1" w:styleId="Avanodecorpodetexto2Carter">
    <w:name w:val="Avanço de corpo de texto 2 Caráter"/>
    <w:basedOn w:val="Tipodeletrapredefinidodopargrafo"/>
    <w:link w:val="Avanodecorpodetexto2"/>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Avanodecorpodetexto3">
    <w:name w:val="Body Text Indent 3"/>
    <w:basedOn w:val="Normal"/>
    <w:link w:val="Avanodecorpodetexto3Carter"/>
    <w:uiPriority w:val="99"/>
    <w:semiHidden/>
    <w:unhideWhenUsed/>
    <w:rsid w:val="009A0184"/>
    <w:pPr>
      <w:suppressAutoHyphens/>
      <w:spacing w:after="0" w:line="240" w:lineRule="auto"/>
      <w:ind w:left="2268" w:hanging="850"/>
      <w:jc w:val="both"/>
    </w:pPr>
    <w:rPr>
      <w:rFonts w:ascii="Times New Roman" w:eastAsia="Times New Roman" w:hAnsi="Times New Roman" w:cs="Times New Roman"/>
      <w:color w:val="000000"/>
      <w:kern w:val="0"/>
      <w:szCs w:val="20"/>
      <w:lang w:eastAsia="ar-SA"/>
      <w14:ligatures w14:val="none"/>
    </w:rPr>
  </w:style>
  <w:style w:type="character" w:customStyle="1" w:styleId="Avanodecorpodetexto3Carter">
    <w:name w:val="Avanço de corpo de texto 3 Caráter"/>
    <w:basedOn w:val="Tipodeletrapredefinidodopargrafo"/>
    <w:link w:val="Avanodecorpodetexto3"/>
    <w:uiPriority w:val="99"/>
    <w:semiHidden/>
    <w:rsid w:val="009A0184"/>
    <w:rPr>
      <w:rFonts w:ascii="Times New Roman" w:eastAsia="Times New Roman" w:hAnsi="Times New Roman" w:cs="Times New Roman"/>
      <w:color w:val="000000"/>
      <w:kern w:val="0"/>
      <w:szCs w:val="20"/>
      <w:lang w:eastAsia="ar-SA"/>
      <w14:ligatures w14:val="none"/>
    </w:rPr>
  </w:style>
  <w:style w:type="paragraph" w:styleId="Mapadodocumento">
    <w:name w:val="Document Map"/>
    <w:basedOn w:val="Normal"/>
    <w:link w:val="MapadodocumentoCarter"/>
    <w:uiPriority w:val="99"/>
    <w:semiHidden/>
    <w:unhideWhenUsed/>
    <w:rsid w:val="009A0184"/>
    <w:pPr>
      <w:shd w:val="clear" w:color="auto" w:fill="000080"/>
      <w:suppressAutoHyphens/>
      <w:spacing w:after="0" w:line="240" w:lineRule="auto"/>
    </w:pPr>
    <w:rPr>
      <w:rFonts w:ascii="Tahoma" w:eastAsia="Times New Roman" w:hAnsi="Tahoma" w:cs="Times New Roman"/>
      <w:kern w:val="0"/>
      <w:sz w:val="20"/>
      <w:szCs w:val="20"/>
      <w:lang w:eastAsia="ar-SA"/>
      <w14:ligatures w14:val="none"/>
    </w:rPr>
  </w:style>
  <w:style w:type="character" w:customStyle="1" w:styleId="MapadodocumentoCarter">
    <w:name w:val="Mapa do documento Caráter"/>
    <w:basedOn w:val="Tipodeletrapredefinidodopargrafo"/>
    <w:link w:val="Mapadodocumento"/>
    <w:uiPriority w:val="99"/>
    <w:semiHidden/>
    <w:rsid w:val="009A0184"/>
    <w:rPr>
      <w:rFonts w:ascii="Tahoma" w:eastAsia="Times New Roman" w:hAnsi="Tahoma" w:cs="Times New Roman"/>
      <w:kern w:val="0"/>
      <w:sz w:val="20"/>
      <w:szCs w:val="20"/>
      <w:shd w:val="clear" w:color="auto" w:fill="000080"/>
      <w:lang w:eastAsia="ar-SA"/>
      <w14:ligatures w14:val="none"/>
    </w:rPr>
  </w:style>
  <w:style w:type="paragraph" w:styleId="Textosimples">
    <w:name w:val="Plain Text"/>
    <w:basedOn w:val="Normal"/>
    <w:link w:val="TextosimplesCarter"/>
    <w:uiPriority w:val="99"/>
    <w:semiHidden/>
    <w:unhideWhenUsed/>
    <w:rsid w:val="009A0184"/>
    <w:pPr>
      <w:spacing w:after="0" w:line="240" w:lineRule="auto"/>
    </w:pPr>
    <w:rPr>
      <w:rFonts w:ascii="Calibri" w:eastAsia="Calibri" w:hAnsi="Calibri" w:cs="Times New Roman"/>
      <w:kern w:val="0"/>
      <w:sz w:val="22"/>
      <w:szCs w:val="21"/>
      <w14:ligatures w14:val="none"/>
    </w:rPr>
  </w:style>
  <w:style w:type="character" w:customStyle="1" w:styleId="TextosimplesCarter">
    <w:name w:val="Texto simples Caráter"/>
    <w:basedOn w:val="Tipodeletrapredefinidodopargrafo"/>
    <w:link w:val="Textosimples"/>
    <w:uiPriority w:val="99"/>
    <w:semiHidden/>
    <w:rsid w:val="009A0184"/>
    <w:rPr>
      <w:rFonts w:ascii="Calibri" w:eastAsia="Calibri" w:hAnsi="Calibri" w:cs="Times New Roman"/>
      <w:kern w:val="0"/>
      <w:sz w:val="22"/>
      <w:szCs w:val="21"/>
      <w14:ligatures w14:val="none"/>
    </w:rPr>
  </w:style>
  <w:style w:type="paragraph" w:styleId="Assuntodecomentrio">
    <w:name w:val="annotation subject"/>
    <w:basedOn w:val="Textodecomentrio"/>
    <w:next w:val="Textodecomentrio"/>
    <w:link w:val="AssuntodecomentrioCarter"/>
    <w:uiPriority w:val="99"/>
    <w:semiHidden/>
    <w:unhideWhenUsed/>
    <w:rsid w:val="009A0184"/>
    <w:pPr>
      <w:suppressAutoHyphens/>
    </w:pPr>
    <w:rPr>
      <w:rFonts w:ascii="Times New Roman" w:eastAsia="Times New Roman" w:hAnsi="Times New Roman" w:cs="Times New Roman"/>
      <w:b/>
      <w:bCs/>
      <w:lang w:eastAsia="ar-SA"/>
    </w:rPr>
  </w:style>
  <w:style w:type="character" w:customStyle="1" w:styleId="AssuntodecomentrioCarter">
    <w:name w:val="Assunto de comentário Caráter"/>
    <w:basedOn w:val="TextodecomentrioCarter"/>
    <w:link w:val="Assuntodecomentrio"/>
    <w:uiPriority w:val="99"/>
    <w:semiHidden/>
    <w:rsid w:val="009A0184"/>
    <w:rPr>
      <w:rFonts w:ascii="Times New Roman" w:eastAsia="Times New Roman" w:hAnsi="Times New Roman" w:cs="Times New Roman"/>
      <w:b/>
      <w:bCs/>
      <w:kern w:val="0"/>
      <w:sz w:val="20"/>
      <w:szCs w:val="20"/>
      <w:lang w:eastAsia="ar-SA"/>
      <w14:ligatures w14:val="none"/>
    </w:rPr>
  </w:style>
  <w:style w:type="paragraph" w:styleId="Textodebalo">
    <w:name w:val="Balloon Text"/>
    <w:basedOn w:val="Normal"/>
    <w:link w:val="TextodebaloCarter"/>
    <w:uiPriority w:val="99"/>
    <w:semiHidden/>
    <w:unhideWhenUsed/>
    <w:rsid w:val="009A0184"/>
    <w:pPr>
      <w:widowControl w:val="0"/>
      <w:autoSpaceDE w:val="0"/>
      <w:autoSpaceDN w:val="0"/>
      <w:spacing w:after="0" w:line="240" w:lineRule="auto"/>
    </w:pPr>
    <w:rPr>
      <w:rFonts w:ascii="Tahoma" w:eastAsia="Bahnschrift" w:hAnsi="Tahoma" w:cs="Tahoma"/>
      <w:kern w:val="0"/>
      <w:sz w:val="16"/>
      <w:szCs w:val="16"/>
      <w:lang w:val="pt-PT"/>
      <w14:ligatures w14:val="none"/>
    </w:rPr>
  </w:style>
  <w:style w:type="character" w:customStyle="1" w:styleId="TextodebaloCarter">
    <w:name w:val="Texto de balão Caráter"/>
    <w:basedOn w:val="Tipodeletrapredefinidodopargrafo"/>
    <w:link w:val="Textodebalo"/>
    <w:uiPriority w:val="99"/>
    <w:semiHidden/>
    <w:rsid w:val="009A0184"/>
    <w:rPr>
      <w:rFonts w:ascii="Tahoma" w:eastAsia="Bahnschrift" w:hAnsi="Tahoma" w:cs="Tahoma"/>
      <w:kern w:val="0"/>
      <w:sz w:val="16"/>
      <w:szCs w:val="16"/>
      <w:lang w:val="pt-PT"/>
      <w14:ligatures w14:val="none"/>
    </w:rPr>
  </w:style>
  <w:style w:type="paragraph" w:styleId="SemEspaamento">
    <w:name w:val="No Spacing"/>
    <w:uiPriority w:val="1"/>
    <w:qFormat/>
    <w:rsid w:val="009A0184"/>
    <w:pPr>
      <w:spacing w:after="0" w:line="240" w:lineRule="auto"/>
    </w:pPr>
    <w:rPr>
      <w:kern w:val="0"/>
      <w:sz w:val="22"/>
      <w:szCs w:val="22"/>
      <w14:ligatures w14:val="none"/>
    </w:rPr>
  </w:style>
  <w:style w:type="paragraph" w:styleId="Reviso">
    <w:name w:val="Revision"/>
    <w:uiPriority w:val="99"/>
    <w:semiHidden/>
    <w:rsid w:val="009A0184"/>
    <w:pPr>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PargrafodaListaCarter">
    <w:name w:val="Parágrafo da Lista Caráter"/>
    <w:aliases w:val="List I Paragraph Caráter,Celula Caráter,Parágrafo Padrão Simples Caráter,Colorful List - Accent 11 Caráter,List Paragraph (numbered (a)) Caráter,Main numbered paragraph Caráter,1.1.1_List Paragraph Caráter,Marca 1 Caráter"/>
    <w:link w:val="PargrafodaLista"/>
    <w:uiPriority w:val="34"/>
    <w:qFormat/>
    <w:locked/>
    <w:rsid w:val="009A0184"/>
  </w:style>
  <w:style w:type="paragraph" w:customStyle="1" w:styleId="TableParagraph">
    <w:name w:val="Table Paragraph"/>
    <w:basedOn w:val="Normal"/>
    <w:uiPriority w:val="1"/>
    <w:qFormat/>
    <w:rsid w:val="009A0184"/>
    <w:pPr>
      <w:widowControl w:val="0"/>
      <w:autoSpaceDE w:val="0"/>
      <w:autoSpaceDN w:val="0"/>
      <w:spacing w:after="0" w:line="240" w:lineRule="auto"/>
    </w:pPr>
    <w:rPr>
      <w:rFonts w:ascii="Bahnschrift" w:eastAsia="Bahnschrift" w:hAnsi="Bahnschrift" w:cs="Bahnschrift"/>
      <w:kern w:val="0"/>
      <w:sz w:val="22"/>
      <w:szCs w:val="22"/>
      <w:lang w:val="pt-PT"/>
      <w14:ligatures w14:val="none"/>
    </w:rPr>
  </w:style>
  <w:style w:type="paragraph" w:customStyle="1" w:styleId="Centered">
    <w:name w:val="Centered"/>
    <w:uiPriority w:val="99"/>
    <w:rsid w:val="009A0184"/>
    <w:pPr>
      <w:autoSpaceDE w:val="0"/>
      <w:autoSpaceDN w:val="0"/>
      <w:adjustRightInd w:val="0"/>
      <w:spacing w:after="0" w:line="240" w:lineRule="auto"/>
      <w:jc w:val="center"/>
    </w:pPr>
    <w:rPr>
      <w:rFonts w:ascii="Arial" w:hAnsi="Arial" w:cs="Arial"/>
      <w:kern w:val="0"/>
      <w:lang w:val="x-none"/>
      <w14:ligatures w14:val="none"/>
    </w:rPr>
  </w:style>
  <w:style w:type="paragraph" w:customStyle="1" w:styleId="Default">
    <w:name w:val="Default"/>
    <w:uiPriority w:val="99"/>
    <w:rsid w:val="009A0184"/>
    <w:pPr>
      <w:autoSpaceDE w:val="0"/>
      <w:autoSpaceDN w:val="0"/>
      <w:adjustRightInd w:val="0"/>
      <w:spacing w:after="0" w:line="240" w:lineRule="auto"/>
    </w:pPr>
    <w:rPr>
      <w:rFonts w:ascii="Times New Roman" w:eastAsia="Times New Roman" w:hAnsi="Times New Roman" w:cs="Times New Roman"/>
      <w:color w:val="000000"/>
      <w:kern w:val="0"/>
      <w:lang w:eastAsia="pt-BR"/>
      <w14:ligatures w14:val="none"/>
    </w:rPr>
  </w:style>
  <w:style w:type="paragraph" w:customStyle="1" w:styleId="Corpodeeditalpadro">
    <w:name w:val="Corpo de edital padrão"/>
    <w:basedOn w:val="Normal"/>
    <w:uiPriority w:val="99"/>
    <w:rsid w:val="009A0184"/>
    <w:pPr>
      <w:tabs>
        <w:tab w:val="left" w:pos="850"/>
      </w:tabs>
      <w:suppressAutoHyphens/>
      <w:spacing w:after="170" w:line="100" w:lineRule="atLeast"/>
      <w:ind w:left="709" w:hanging="709"/>
      <w:jc w:val="both"/>
    </w:pPr>
    <w:rPr>
      <w:rFonts w:ascii="Arial" w:eastAsia="Times New Roman" w:hAnsi="Arial" w:cs="Arial"/>
      <w:kern w:val="0"/>
      <w:sz w:val="22"/>
      <w:szCs w:val="22"/>
      <w:lang w:eastAsia="ar-SA"/>
      <w14:ligatures w14:val="none"/>
    </w:rPr>
  </w:style>
  <w:style w:type="paragraph" w:customStyle="1" w:styleId="Nivel01">
    <w:name w:val="Nivel 01"/>
    <w:basedOn w:val="Ttulo1"/>
    <w:next w:val="Normal"/>
    <w:uiPriority w:val="99"/>
    <w:qFormat/>
    <w:rsid w:val="009A0184"/>
    <w:pPr>
      <w:numPr>
        <w:numId w:val="2"/>
      </w:numPr>
      <w:tabs>
        <w:tab w:val="left" w:pos="567"/>
      </w:tabs>
      <w:spacing w:before="240" w:after="0" w:line="240" w:lineRule="auto"/>
      <w:jc w:val="both"/>
    </w:pPr>
    <w:rPr>
      <w:rFonts w:ascii="Arial" w:hAnsi="Arial" w:cs="Arial"/>
      <w:b/>
      <w:bCs/>
      <w:color w:val="auto"/>
      <w:kern w:val="0"/>
      <w:sz w:val="20"/>
      <w:szCs w:val="20"/>
      <w:lang w:eastAsia="pt-BR"/>
      <w14:ligatures w14:val="none"/>
    </w:rPr>
  </w:style>
  <w:style w:type="character" w:customStyle="1" w:styleId="Nivel2Char">
    <w:name w:val="Nivel 2 Char"/>
    <w:basedOn w:val="Tipodeletrapredefinidodopargrafo"/>
    <w:link w:val="Nivel2"/>
    <w:uiPriority w:val="99"/>
    <w:locked/>
    <w:rsid w:val="009A0184"/>
    <w:rPr>
      <w:rFonts w:ascii="Arial" w:eastAsiaTheme="minorEastAsia" w:hAnsi="Arial" w:cs="Arial"/>
      <w:color w:val="000000"/>
      <w:lang w:eastAsia="pt-BR"/>
    </w:rPr>
  </w:style>
  <w:style w:type="paragraph" w:customStyle="1" w:styleId="Nivel2">
    <w:name w:val="Nivel 2"/>
    <w:basedOn w:val="Normal"/>
    <w:link w:val="Nivel2Char"/>
    <w:uiPriority w:val="99"/>
    <w:qFormat/>
    <w:rsid w:val="009A0184"/>
    <w:pPr>
      <w:numPr>
        <w:ilvl w:val="1"/>
        <w:numId w:val="2"/>
      </w:numPr>
      <w:spacing w:before="120" w:after="120" w:line="276" w:lineRule="auto"/>
      <w:jc w:val="both"/>
    </w:pPr>
    <w:rPr>
      <w:rFonts w:ascii="Arial" w:eastAsiaTheme="minorEastAsia" w:hAnsi="Arial" w:cs="Arial"/>
      <w:color w:val="000000"/>
      <w:lang w:eastAsia="pt-BR"/>
    </w:rPr>
  </w:style>
  <w:style w:type="character" w:customStyle="1" w:styleId="Nivel3Char">
    <w:name w:val="Nivel 3 Char"/>
    <w:link w:val="Nivel3"/>
    <w:uiPriority w:val="99"/>
    <w:locked/>
    <w:rsid w:val="009A0184"/>
    <w:rPr>
      <w:rFonts w:ascii="Arial" w:eastAsiaTheme="minorEastAsia" w:hAnsi="Arial" w:cs="Arial"/>
      <w:color w:val="000000"/>
      <w:lang w:eastAsia="pt-BR"/>
    </w:rPr>
  </w:style>
  <w:style w:type="paragraph" w:customStyle="1" w:styleId="Nivel3">
    <w:name w:val="Nivel 3"/>
    <w:basedOn w:val="Normal"/>
    <w:link w:val="Nivel3Char"/>
    <w:uiPriority w:val="99"/>
    <w:qFormat/>
    <w:rsid w:val="009A0184"/>
    <w:pPr>
      <w:numPr>
        <w:ilvl w:val="2"/>
        <w:numId w:val="2"/>
      </w:numPr>
      <w:spacing w:before="120" w:after="120" w:line="276" w:lineRule="auto"/>
      <w:jc w:val="both"/>
    </w:pPr>
    <w:rPr>
      <w:rFonts w:ascii="Arial" w:eastAsiaTheme="minorEastAsia" w:hAnsi="Arial" w:cs="Arial"/>
      <w:color w:val="000000"/>
      <w:lang w:eastAsia="pt-BR"/>
    </w:rPr>
  </w:style>
  <w:style w:type="character" w:customStyle="1" w:styleId="Nivel4Char">
    <w:name w:val="Nivel 4 Char"/>
    <w:link w:val="Nivel4"/>
    <w:uiPriority w:val="99"/>
    <w:locked/>
    <w:rsid w:val="009A0184"/>
    <w:rPr>
      <w:rFonts w:ascii="Arial" w:eastAsiaTheme="minorEastAsia" w:hAnsi="Arial" w:cs="Arial"/>
      <w:lang w:eastAsia="pt-BR"/>
    </w:rPr>
  </w:style>
  <w:style w:type="paragraph" w:customStyle="1" w:styleId="Nivel4">
    <w:name w:val="Nivel 4"/>
    <w:basedOn w:val="Nivel3"/>
    <w:link w:val="Nivel4Char"/>
    <w:uiPriority w:val="99"/>
    <w:qFormat/>
    <w:rsid w:val="009A0184"/>
    <w:pPr>
      <w:numPr>
        <w:ilvl w:val="3"/>
      </w:numPr>
    </w:pPr>
    <w:rPr>
      <w:color w:val="auto"/>
    </w:rPr>
  </w:style>
  <w:style w:type="paragraph" w:customStyle="1" w:styleId="Nivel5">
    <w:name w:val="Nivel 5"/>
    <w:basedOn w:val="Nivel4"/>
    <w:uiPriority w:val="99"/>
    <w:qFormat/>
    <w:rsid w:val="009A0184"/>
    <w:pPr>
      <w:numPr>
        <w:ilvl w:val="4"/>
      </w:numPr>
      <w:tabs>
        <w:tab w:val="num" w:pos="3600"/>
      </w:tabs>
      <w:ind w:left="3600" w:hanging="360"/>
    </w:pPr>
  </w:style>
  <w:style w:type="paragraph" w:customStyle="1" w:styleId="textojustificadorecuoprimeiralinhaespsimples">
    <w:name w:val="texto_justificado_recuo_primeira_linha_esp_simples"/>
    <w:basedOn w:val="Normal"/>
    <w:uiPriority w:val="99"/>
    <w:rsid w:val="009A0184"/>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vel3-RChar">
    <w:name w:val="Nível 3-R Char"/>
    <w:basedOn w:val="Tipodeletrapredefinidodopargrafo"/>
    <w:link w:val="Nvel3-R"/>
    <w:locked/>
    <w:rsid w:val="009A0184"/>
    <w:rPr>
      <w:rFonts w:ascii="Arial" w:eastAsiaTheme="minorEastAsia" w:hAnsi="Arial" w:cs="Arial"/>
      <w:i/>
      <w:iCs/>
      <w:color w:val="FF0000"/>
      <w:sz w:val="20"/>
      <w:szCs w:val="20"/>
      <w:lang w:eastAsia="pt-BR"/>
    </w:rPr>
  </w:style>
  <w:style w:type="paragraph" w:customStyle="1" w:styleId="Nvel3-R">
    <w:name w:val="Nível 3-R"/>
    <w:basedOn w:val="Nivel3"/>
    <w:link w:val="Nvel3-RChar"/>
    <w:qFormat/>
    <w:rsid w:val="009A0184"/>
    <w:pPr>
      <w:numPr>
        <w:ilvl w:val="0"/>
        <w:numId w:val="0"/>
      </w:numPr>
      <w:tabs>
        <w:tab w:val="num" w:pos="0"/>
      </w:tabs>
      <w:ind w:left="3198" w:hanging="504"/>
    </w:pPr>
    <w:rPr>
      <w:i/>
      <w:iCs/>
      <w:color w:val="FF0000"/>
      <w:sz w:val="20"/>
      <w:szCs w:val="20"/>
    </w:rPr>
  </w:style>
  <w:style w:type="paragraph" w:customStyle="1" w:styleId="Captulo">
    <w:name w:val="Capítulo"/>
    <w:basedOn w:val="Normal"/>
    <w:next w:val="Corpodetexto"/>
    <w:uiPriority w:val="99"/>
    <w:rsid w:val="009A0184"/>
    <w:pPr>
      <w:keepNext/>
      <w:suppressAutoHyphens/>
      <w:spacing w:before="240" w:after="120" w:line="240" w:lineRule="auto"/>
    </w:pPr>
    <w:rPr>
      <w:rFonts w:ascii="Arial" w:eastAsia="MS Mincho" w:hAnsi="Arial" w:cs="Tahoma"/>
      <w:kern w:val="0"/>
      <w:sz w:val="28"/>
      <w:szCs w:val="28"/>
      <w:lang w:eastAsia="ar-SA"/>
      <w14:ligatures w14:val="none"/>
    </w:rPr>
  </w:style>
  <w:style w:type="paragraph" w:customStyle="1" w:styleId="ndice">
    <w:name w:val="Índice"/>
    <w:basedOn w:val="Normal"/>
    <w:uiPriority w:val="99"/>
    <w:rsid w:val="009A0184"/>
    <w:pPr>
      <w:suppressLineNumbers/>
      <w:suppressAutoHyphens/>
      <w:spacing w:after="0" w:line="240" w:lineRule="auto"/>
    </w:pPr>
    <w:rPr>
      <w:rFonts w:ascii="Times New Roman" w:eastAsia="Times New Roman" w:hAnsi="Times New Roman" w:cs="Tahoma"/>
      <w:kern w:val="0"/>
      <w:sz w:val="20"/>
      <w:szCs w:val="20"/>
      <w:lang w:eastAsia="ar-SA"/>
      <w14:ligatures w14:val="none"/>
    </w:rPr>
  </w:style>
  <w:style w:type="paragraph" w:customStyle="1" w:styleId="Contedodatabela">
    <w:name w:val="Conteúdo da tabela"/>
    <w:basedOn w:val="Normal"/>
    <w:uiPriority w:val="99"/>
    <w:rsid w:val="009A0184"/>
    <w:pPr>
      <w:suppressLineNumbers/>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Ttulodatabela">
    <w:name w:val="Título da tabela"/>
    <w:basedOn w:val="Contedodatabela"/>
    <w:uiPriority w:val="99"/>
    <w:rsid w:val="009A0184"/>
    <w:pPr>
      <w:jc w:val="center"/>
    </w:pPr>
    <w:rPr>
      <w:b/>
      <w:bCs/>
      <w:i/>
      <w:iCs/>
    </w:rPr>
  </w:style>
  <w:style w:type="paragraph" w:customStyle="1" w:styleId="Contedodoquadro">
    <w:name w:val="Conteúdo do quadro"/>
    <w:basedOn w:val="Corpodetexto"/>
    <w:uiPriority w:val="99"/>
    <w:rsid w:val="009A0184"/>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uiPriority w:val="99"/>
    <w:rsid w:val="009A0184"/>
    <w:pPr>
      <w:keepNext/>
      <w:numPr>
        <w:numId w:val="3"/>
      </w:numPr>
      <w:suppressAutoHyphens/>
      <w:spacing w:after="0" w:line="240" w:lineRule="auto"/>
      <w:ind w:left="1418"/>
      <w:jc w:val="both"/>
      <w:outlineLvl w:val="0"/>
    </w:pPr>
    <w:rPr>
      <w:rFonts w:ascii="Times New Roman" w:eastAsia="Times New Roman" w:hAnsi="Times New Roman" w:cs="Times New Roman"/>
      <w:b/>
      <w:bCs/>
      <w:color w:val="000000"/>
      <w:kern w:val="0"/>
      <w:sz w:val="20"/>
      <w:szCs w:val="20"/>
      <w:lang w:eastAsia="ar-SA"/>
      <w14:ligatures w14:val="none"/>
    </w:rPr>
  </w:style>
  <w:style w:type="paragraph" w:customStyle="1" w:styleId="Textopr-formatado">
    <w:name w:val="Texto pré-formatado"/>
    <w:basedOn w:val="Normal"/>
    <w:uiPriority w:val="99"/>
    <w:rsid w:val="009A0184"/>
    <w:pPr>
      <w:suppressAutoHyphens/>
      <w:spacing w:after="0" w:line="240" w:lineRule="auto"/>
    </w:pPr>
    <w:rPr>
      <w:rFonts w:ascii="Courier New" w:eastAsia="Courier New" w:hAnsi="Courier New" w:cs="Courier New"/>
      <w:kern w:val="0"/>
      <w:sz w:val="20"/>
      <w:szCs w:val="20"/>
      <w:lang w:eastAsia="ar-SA"/>
      <w14:ligatures w14:val="none"/>
    </w:rPr>
  </w:style>
  <w:style w:type="paragraph" w:customStyle="1" w:styleId="Standard">
    <w:name w:val="Standard"/>
    <w:uiPriority w:val="99"/>
    <w:rsid w:val="009A0184"/>
    <w:pPr>
      <w:shd w:val="clear" w:color="auto" w:fill="FFFFFF"/>
      <w:suppressAutoHyphens/>
      <w:autoSpaceDN w:val="0"/>
      <w:spacing w:after="200" w:line="276" w:lineRule="auto"/>
    </w:pPr>
    <w:rPr>
      <w:rFonts w:ascii="Calibri" w:eastAsia="Calibri" w:hAnsi="Calibri" w:cs="Times New Roman"/>
      <w:kern w:val="3"/>
      <w:sz w:val="22"/>
      <w:szCs w:val="22"/>
      <w:lang w:eastAsia="zh-CN"/>
      <w14:ligatures w14:val="none"/>
    </w:rPr>
  </w:style>
  <w:style w:type="paragraph" w:customStyle="1" w:styleId="Standarduser">
    <w:name w:val="Standard (user)"/>
    <w:uiPriority w:val="99"/>
    <w:rsid w:val="009A0184"/>
    <w:pPr>
      <w:suppressAutoHyphens/>
      <w:autoSpaceDN w:val="0"/>
      <w:spacing w:after="0" w:line="240" w:lineRule="auto"/>
    </w:pPr>
    <w:rPr>
      <w:rFonts w:ascii="Arial" w:eastAsia="Times New Roman" w:hAnsi="Arial" w:cs="Arial, sans-serif"/>
      <w:color w:val="00000A"/>
      <w:kern w:val="3"/>
      <w:sz w:val="20"/>
      <w:szCs w:val="20"/>
      <w:lang w:eastAsia="zh-CN" w:bidi="hi-IN"/>
      <w14:ligatures w14:val="none"/>
    </w:rPr>
  </w:style>
  <w:style w:type="paragraph" w:customStyle="1" w:styleId="Textbody">
    <w:name w:val="Text body"/>
    <w:basedOn w:val="Standard"/>
    <w:uiPriority w:val="99"/>
    <w:rsid w:val="009A0184"/>
    <w:pPr>
      <w:spacing w:after="120"/>
    </w:pPr>
  </w:style>
  <w:style w:type="paragraph" w:customStyle="1" w:styleId="BodyText21">
    <w:name w:val="Body Text 21"/>
    <w:basedOn w:val="Normal"/>
    <w:uiPriority w:val="99"/>
    <w:rsid w:val="009A0184"/>
    <w:pPr>
      <w:shd w:val="clear" w:color="auto" w:fill="FFFFFF"/>
      <w:suppressAutoHyphens/>
      <w:autoSpaceDN w:val="0"/>
      <w:spacing w:after="200" w:line="276" w:lineRule="auto"/>
      <w:jc w:val="both"/>
    </w:pPr>
    <w:rPr>
      <w:rFonts w:ascii="Calibri" w:eastAsia="Arial" w:hAnsi="Calibri" w:cs="Arial"/>
      <w:kern w:val="3"/>
      <w:sz w:val="22"/>
      <w:szCs w:val="22"/>
      <w:lang w:eastAsia="zh-CN"/>
      <w14:ligatures w14:val="none"/>
    </w:rPr>
  </w:style>
  <w:style w:type="paragraph" w:customStyle="1" w:styleId="Textbodyindent">
    <w:name w:val="Text body indent"/>
    <w:basedOn w:val="Normal"/>
    <w:uiPriority w:val="99"/>
    <w:rsid w:val="009A0184"/>
    <w:pPr>
      <w:shd w:val="clear" w:color="auto" w:fill="FFFFFF"/>
      <w:suppressAutoHyphens/>
      <w:autoSpaceDN w:val="0"/>
      <w:spacing w:after="0" w:line="276" w:lineRule="auto"/>
      <w:ind w:left="283"/>
    </w:pPr>
    <w:rPr>
      <w:rFonts w:ascii="Calibri" w:eastAsia="Calibri" w:hAnsi="Calibri" w:cs="Times New Roman"/>
      <w:kern w:val="3"/>
      <w:sz w:val="22"/>
      <w:szCs w:val="22"/>
      <w:lang w:eastAsia="zh-CN"/>
      <w14:ligatures w14:val="none"/>
    </w:rPr>
  </w:style>
  <w:style w:type="paragraph" w:customStyle="1" w:styleId="Recuodecorpodetexto21">
    <w:name w:val="Recuo de corpo de texto 21"/>
    <w:basedOn w:val="Standard"/>
    <w:uiPriority w:val="99"/>
    <w:rsid w:val="009A0184"/>
    <w:pPr>
      <w:ind w:left="360"/>
      <w:jc w:val="both"/>
    </w:pPr>
    <w:rPr>
      <w:rFonts w:ascii="Arial" w:eastAsia="Times New Roman" w:hAnsi="Arial" w:cs="Arial"/>
      <w:color w:val="FF0000"/>
      <w:kern w:val="0"/>
    </w:rPr>
  </w:style>
  <w:style w:type="paragraph" w:customStyle="1" w:styleId="Textosimples1">
    <w:name w:val="Texto simples1"/>
    <w:basedOn w:val="Normal"/>
    <w:next w:val="Normal"/>
    <w:uiPriority w:val="99"/>
    <w:rsid w:val="009A0184"/>
    <w:pPr>
      <w:shd w:val="clear" w:color="auto" w:fill="FFFFFF"/>
      <w:suppressAutoHyphens/>
      <w:autoSpaceDN w:val="0"/>
      <w:spacing w:after="200" w:line="276" w:lineRule="auto"/>
    </w:pPr>
    <w:rPr>
      <w:rFonts w:ascii="Arial" w:eastAsia="Times New Roman" w:hAnsi="Arial" w:cs="Arial"/>
      <w:kern w:val="0"/>
      <w:sz w:val="22"/>
      <w:szCs w:val="22"/>
      <w:lang w:eastAsia="zh-CN"/>
      <w14:ligatures w14:val="none"/>
    </w:rPr>
  </w:style>
  <w:style w:type="paragraph" w:customStyle="1" w:styleId="WW-Padro">
    <w:name w:val="WW-Padrão"/>
    <w:uiPriority w:val="99"/>
    <w:rsid w:val="009A0184"/>
    <w:pPr>
      <w:widowControl w:val="0"/>
      <w:shd w:val="clear" w:color="auto" w:fill="FFFFFF"/>
      <w:suppressAutoHyphens/>
      <w:autoSpaceDN w:val="0"/>
      <w:spacing w:after="0" w:line="240" w:lineRule="auto"/>
      <w:jc w:val="both"/>
    </w:pPr>
    <w:rPr>
      <w:rFonts w:ascii="Times New Roman" w:eastAsia="Bitstream Vera Sans" w:hAnsi="Times New Roman" w:cs="Bitstream Vera Sans"/>
      <w:kern w:val="3"/>
      <w:lang w:eastAsia="zh-CN" w:bidi="hi-IN"/>
      <w14:ligatures w14:val="none"/>
    </w:rPr>
  </w:style>
  <w:style w:type="paragraph" w:customStyle="1" w:styleId="TableHeading">
    <w:name w:val="Table Heading"/>
    <w:basedOn w:val="Normal"/>
    <w:uiPriority w:val="99"/>
    <w:rsid w:val="009A0184"/>
    <w:pPr>
      <w:suppressLineNumbers/>
      <w:shd w:val="clear" w:color="auto" w:fill="FFFFFF"/>
      <w:suppressAutoHyphens/>
      <w:autoSpaceDN w:val="0"/>
      <w:spacing w:after="200" w:line="276" w:lineRule="auto"/>
      <w:jc w:val="center"/>
    </w:pPr>
    <w:rPr>
      <w:rFonts w:ascii="Calibri" w:eastAsia="Calibri" w:hAnsi="Calibri" w:cs="Times New Roman"/>
      <w:b/>
      <w:bCs/>
      <w:kern w:val="3"/>
      <w:sz w:val="22"/>
      <w:szCs w:val="22"/>
      <w:lang w:eastAsia="zh-CN"/>
      <w14:ligatures w14:val="none"/>
    </w:rPr>
  </w:style>
  <w:style w:type="paragraph" w:customStyle="1" w:styleId="Textodecomentrio1">
    <w:name w:val="Texto de comentário1"/>
    <w:basedOn w:val="Standard"/>
    <w:uiPriority w:val="99"/>
    <w:rsid w:val="009A0184"/>
  </w:style>
  <w:style w:type="paragraph" w:customStyle="1" w:styleId="elementtoproof">
    <w:name w:val="elementtoproof"/>
    <w:basedOn w:val="Normal"/>
    <w:uiPriority w:val="99"/>
    <w:semiHidden/>
    <w:rsid w:val="009A0184"/>
    <w:pPr>
      <w:spacing w:after="0" w:line="240" w:lineRule="auto"/>
    </w:pPr>
    <w:rPr>
      <w:rFonts w:ascii="Calibri" w:eastAsia="Calibri" w:hAnsi="Calibri" w:cs="Calibri"/>
      <w:kern w:val="0"/>
      <w:sz w:val="22"/>
      <w:szCs w:val="22"/>
      <w:lang w:eastAsia="pt-BR"/>
      <w14:ligatures w14:val="none"/>
    </w:rPr>
  </w:style>
  <w:style w:type="paragraph" w:customStyle="1" w:styleId="font6">
    <w:name w:val="font6"/>
    <w:basedOn w:val="Normal"/>
    <w:uiPriority w:val="99"/>
    <w:rsid w:val="009A0184"/>
    <w:pPr>
      <w:spacing w:before="100" w:beforeAutospacing="1" w:after="100" w:afterAutospacing="1" w:line="240" w:lineRule="auto"/>
    </w:pPr>
    <w:rPr>
      <w:rFonts w:ascii="Times New Roman" w:eastAsia="Times New Roman" w:hAnsi="Times New Roman" w:cs="Times New Roman"/>
      <w:color w:val="000000"/>
      <w:kern w:val="0"/>
      <w:sz w:val="22"/>
      <w:szCs w:val="22"/>
      <w:lang w:eastAsia="pt-BR"/>
      <w14:ligatures w14:val="none"/>
    </w:rPr>
  </w:style>
  <w:style w:type="character" w:styleId="Refdenotaderodap">
    <w:name w:val="footnote reference"/>
    <w:uiPriority w:val="99"/>
    <w:semiHidden/>
    <w:unhideWhenUsed/>
    <w:rsid w:val="009A0184"/>
    <w:rPr>
      <w:vertAlign w:val="superscript"/>
    </w:rPr>
  </w:style>
  <w:style w:type="character" w:styleId="Refdecomentrio">
    <w:name w:val="annotation reference"/>
    <w:basedOn w:val="Tipodeletrapredefinidodopargrafo"/>
    <w:semiHidden/>
    <w:unhideWhenUsed/>
    <w:qFormat/>
    <w:rsid w:val="009A0184"/>
    <w:rPr>
      <w:sz w:val="16"/>
      <w:szCs w:val="16"/>
    </w:rPr>
  </w:style>
  <w:style w:type="character" w:styleId="Refdenotadefim">
    <w:name w:val="endnote reference"/>
    <w:basedOn w:val="Tipodeletrapredefinidodopargrafo"/>
    <w:uiPriority w:val="99"/>
    <w:semiHidden/>
    <w:unhideWhenUsed/>
    <w:rsid w:val="009A0184"/>
    <w:rPr>
      <w:vertAlign w:val="superscript"/>
    </w:rPr>
  </w:style>
  <w:style w:type="character" w:styleId="nfaseDiscreta">
    <w:name w:val="Subtle Emphasis"/>
    <w:uiPriority w:val="19"/>
    <w:qFormat/>
    <w:rsid w:val="009A0184"/>
    <w:rPr>
      <w:i/>
      <w:iCs/>
      <w:color w:val="404040"/>
    </w:rPr>
  </w:style>
  <w:style w:type="character" w:customStyle="1" w:styleId="Sobrescrito">
    <w:name w:val="Sobrescrito"/>
    <w:uiPriority w:val="99"/>
    <w:rsid w:val="009A0184"/>
    <w:rPr>
      <w:position w:val="8"/>
      <w:sz w:val="16"/>
      <w:szCs w:val="16"/>
    </w:rPr>
  </w:style>
  <w:style w:type="character" w:customStyle="1" w:styleId="Subscrito">
    <w:name w:val="Subscrito"/>
    <w:uiPriority w:val="99"/>
    <w:rsid w:val="009A0184"/>
    <w:rPr>
      <w:position w:val="-8"/>
      <w:sz w:val="16"/>
      <w:szCs w:val="16"/>
    </w:rPr>
  </w:style>
  <w:style w:type="character" w:customStyle="1" w:styleId="Tag">
    <w:name w:val="Tag"/>
    <w:uiPriority w:val="99"/>
    <w:rsid w:val="009A0184"/>
    <w:rPr>
      <w:sz w:val="20"/>
      <w:szCs w:val="20"/>
      <w:shd w:val="clear" w:color="auto" w:fill="FFFFFF"/>
    </w:rPr>
  </w:style>
  <w:style w:type="character" w:customStyle="1" w:styleId="WW8Num2z0">
    <w:name w:val="WW8Num2z0"/>
    <w:rsid w:val="009A0184"/>
    <w:rPr>
      <w:rFonts w:ascii="Symbol" w:hAnsi="Symbol" w:hint="default"/>
    </w:rPr>
  </w:style>
  <w:style w:type="character" w:customStyle="1" w:styleId="WW8Num3z0">
    <w:name w:val="WW8Num3z0"/>
    <w:rsid w:val="009A0184"/>
    <w:rPr>
      <w:rFonts w:ascii="StarSymbol" w:hAnsi="StarSymbol" w:hint="default"/>
      <w:b w:val="0"/>
      <w:bCs w:val="0"/>
      <w:i w:val="0"/>
      <w:iCs w:val="0"/>
      <w:strike w:val="0"/>
      <w:dstrike w:val="0"/>
      <w:color w:val="000000"/>
      <w:sz w:val="24"/>
      <w:u w:val="none"/>
      <w:effect w:val="none"/>
    </w:rPr>
  </w:style>
  <w:style w:type="character" w:customStyle="1" w:styleId="WW8Num4z0">
    <w:name w:val="WW8Num4z0"/>
    <w:rsid w:val="009A0184"/>
    <w:rPr>
      <w:rFonts w:ascii="Symbol" w:hAnsi="Symbol" w:hint="default"/>
    </w:rPr>
  </w:style>
  <w:style w:type="character" w:customStyle="1" w:styleId="WW8Num5z0">
    <w:name w:val="WW8Num5z0"/>
    <w:rsid w:val="009A0184"/>
    <w:rPr>
      <w:rFonts w:ascii="Symbol" w:hAnsi="Symbol" w:hint="default"/>
      <w:b w:val="0"/>
      <w:bCs w:val="0"/>
      <w:i w:val="0"/>
      <w:iCs w:val="0"/>
    </w:rPr>
  </w:style>
  <w:style w:type="character" w:customStyle="1" w:styleId="WW8Num6z0">
    <w:name w:val="WW8Num6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7z0">
    <w:name w:val="WW8Num7z0"/>
    <w:rsid w:val="009A0184"/>
    <w:rPr>
      <w:rFonts w:ascii="StarSymbol" w:hAnsi="StarSymbol" w:cs="StarSymbol" w:hint="default"/>
      <w:sz w:val="18"/>
      <w:szCs w:val="18"/>
    </w:rPr>
  </w:style>
  <w:style w:type="character" w:customStyle="1" w:styleId="Absatz-Standardschriftart">
    <w:name w:val="Absatz-Standardschriftart"/>
    <w:rsid w:val="009A0184"/>
  </w:style>
  <w:style w:type="character" w:customStyle="1" w:styleId="WW-Absatz-Standardschriftart">
    <w:name w:val="WW-Absatz-Standardschriftart"/>
    <w:rsid w:val="009A0184"/>
  </w:style>
  <w:style w:type="character" w:customStyle="1" w:styleId="WW-Absatz-Standardschriftart1">
    <w:name w:val="WW-Absatz-Standardschriftart1"/>
    <w:rsid w:val="009A0184"/>
  </w:style>
  <w:style w:type="character" w:customStyle="1" w:styleId="WW-Absatz-Standardschriftart11">
    <w:name w:val="WW-Absatz-Standardschriftart11"/>
    <w:rsid w:val="009A0184"/>
  </w:style>
  <w:style w:type="character" w:customStyle="1" w:styleId="WW-Absatz-Standardschriftart111">
    <w:name w:val="WW-Absatz-Standardschriftart111"/>
    <w:rsid w:val="009A0184"/>
  </w:style>
  <w:style w:type="character" w:customStyle="1" w:styleId="WW-Absatz-Standardschriftart1111">
    <w:name w:val="WW-Absatz-Standardschriftart1111"/>
    <w:rsid w:val="009A0184"/>
  </w:style>
  <w:style w:type="character" w:customStyle="1" w:styleId="WW-Absatz-Standardschriftart11111">
    <w:name w:val="WW-Absatz-Standardschriftart11111"/>
    <w:rsid w:val="009A0184"/>
  </w:style>
  <w:style w:type="character" w:customStyle="1" w:styleId="WW-Absatz-Standardschriftart111111">
    <w:name w:val="WW-Absatz-Standardschriftart111111"/>
    <w:rsid w:val="009A0184"/>
  </w:style>
  <w:style w:type="character" w:customStyle="1" w:styleId="WW-Absatz-Standardschriftart1111111">
    <w:name w:val="WW-Absatz-Standardschriftart1111111"/>
    <w:rsid w:val="009A0184"/>
  </w:style>
  <w:style w:type="character" w:customStyle="1" w:styleId="WW-Absatz-Standardschriftart11111111">
    <w:name w:val="WW-Absatz-Standardschriftart11111111"/>
    <w:rsid w:val="009A0184"/>
  </w:style>
  <w:style w:type="character" w:customStyle="1" w:styleId="WW-Absatz-Standardschriftart111111111">
    <w:name w:val="WW-Absatz-Standardschriftart111111111"/>
    <w:rsid w:val="009A0184"/>
  </w:style>
  <w:style w:type="character" w:customStyle="1" w:styleId="WW-Absatz-Standardschriftart1111111111">
    <w:name w:val="WW-Absatz-Standardschriftart1111111111"/>
    <w:rsid w:val="009A0184"/>
  </w:style>
  <w:style w:type="character" w:customStyle="1" w:styleId="WW-Absatz-Standardschriftart11111111111">
    <w:name w:val="WW-Absatz-Standardschriftart11111111111"/>
    <w:rsid w:val="009A0184"/>
  </w:style>
  <w:style w:type="character" w:customStyle="1" w:styleId="WW-Absatz-Standardschriftart111111111111">
    <w:name w:val="WW-Absatz-Standardschriftart111111111111"/>
    <w:rsid w:val="009A0184"/>
  </w:style>
  <w:style w:type="character" w:customStyle="1" w:styleId="WW-Absatz-Standardschriftart1111111111111">
    <w:name w:val="WW-Absatz-Standardschriftart1111111111111"/>
    <w:rsid w:val="009A0184"/>
  </w:style>
  <w:style w:type="character" w:customStyle="1" w:styleId="WW-Absatz-Standardschriftart11111111111111">
    <w:name w:val="WW-Absatz-Standardschriftart11111111111111"/>
    <w:rsid w:val="009A0184"/>
  </w:style>
  <w:style w:type="character" w:customStyle="1" w:styleId="WW-Absatz-Standardschriftart111111111111111">
    <w:name w:val="WW-Absatz-Standardschriftart111111111111111"/>
    <w:rsid w:val="009A0184"/>
  </w:style>
  <w:style w:type="character" w:customStyle="1" w:styleId="WW-Absatz-Standardschriftart1111111111111111">
    <w:name w:val="WW-Absatz-Standardschriftart1111111111111111"/>
    <w:rsid w:val="009A0184"/>
  </w:style>
  <w:style w:type="character" w:customStyle="1" w:styleId="WW8Num13z0">
    <w:name w:val="WW8Num13z0"/>
    <w:rsid w:val="009A0184"/>
    <w:rPr>
      <w:rFonts w:ascii="StarSymbol" w:hAnsi="StarSymbol" w:cs="StarSymbol" w:hint="default"/>
      <w:sz w:val="18"/>
      <w:szCs w:val="18"/>
    </w:rPr>
  </w:style>
  <w:style w:type="character" w:customStyle="1" w:styleId="WW8Num15z0">
    <w:name w:val="WW8Num15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z0">
    <w:name w:val="WW8Num16z0"/>
    <w:rsid w:val="009A0184"/>
    <w:rPr>
      <w:rFonts w:ascii="StarSymbol" w:hAnsi="StarSymbol" w:cs="StarSymbol" w:hint="default"/>
      <w:sz w:val="18"/>
      <w:szCs w:val="18"/>
    </w:rPr>
  </w:style>
  <w:style w:type="character" w:customStyle="1" w:styleId="WW-Absatz-Standardschriftart11111111111111111">
    <w:name w:val="WW-Absatz-Standardschriftart11111111111111111"/>
    <w:rsid w:val="009A0184"/>
  </w:style>
  <w:style w:type="character" w:customStyle="1" w:styleId="WW8Num14z0">
    <w:name w:val="WW8Num14z0"/>
    <w:rsid w:val="009A0184"/>
    <w:rPr>
      <w:rFonts w:ascii="Symbol" w:hAnsi="Symbol" w:hint="default"/>
      <w:b w:val="0"/>
      <w:bCs w:val="0"/>
      <w:i w:val="0"/>
      <w:iCs w:val="0"/>
    </w:rPr>
  </w:style>
  <w:style w:type="character" w:customStyle="1" w:styleId="WW8Num31z0">
    <w:name w:val="WW8Num31z0"/>
    <w:rsid w:val="009A0184"/>
    <w:rPr>
      <w:rFonts w:ascii="StarSymbol" w:hAnsi="StarSymbol" w:cs="StarSymbol" w:hint="default"/>
      <w:sz w:val="18"/>
      <w:szCs w:val="18"/>
    </w:rPr>
  </w:style>
  <w:style w:type="character" w:customStyle="1" w:styleId="WW-Absatz-Standardschriftart111111111111111111">
    <w:name w:val="WW-Absatz-Standardschriftart111111111111111111"/>
    <w:rsid w:val="009A0184"/>
  </w:style>
  <w:style w:type="character" w:customStyle="1" w:styleId="WW8Num2z1">
    <w:name w:val="WW8Num2z1"/>
    <w:rsid w:val="009A0184"/>
    <w:rPr>
      <w:rFonts w:ascii="Courier New" w:hAnsi="Courier New" w:cs="Courier New" w:hint="default"/>
    </w:rPr>
  </w:style>
  <w:style w:type="character" w:customStyle="1" w:styleId="WW8Num2z2">
    <w:name w:val="WW8Num2z2"/>
    <w:rsid w:val="009A0184"/>
    <w:rPr>
      <w:rFonts w:ascii="Wingdings" w:hAnsi="Wingdings" w:hint="default"/>
    </w:rPr>
  </w:style>
  <w:style w:type="character" w:customStyle="1" w:styleId="WW8Num17z0">
    <w:name w:val="WW8Num17z0"/>
    <w:rsid w:val="009A0184"/>
    <w:rPr>
      <w:color w:val="000000"/>
    </w:rPr>
  </w:style>
  <w:style w:type="character" w:customStyle="1" w:styleId="WW8Num20z0">
    <w:name w:val="WW8Num20z0"/>
    <w:rsid w:val="009A0184"/>
    <w:rPr>
      <w:rFonts w:ascii="Symbol" w:hAnsi="Symbol" w:hint="default"/>
      <w:b w:val="0"/>
      <w:bCs w:val="0"/>
      <w:i w:val="0"/>
      <w:iCs w:val="0"/>
    </w:rPr>
  </w:style>
  <w:style w:type="character" w:customStyle="1" w:styleId="WW8Num21z0">
    <w:name w:val="WW8Num21z0"/>
    <w:rsid w:val="009A0184"/>
    <w:rPr>
      <w:color w:val="000000"/>
    </w:rPr>
  </w:style>
  <w:style w:type="character" w:customStyle="1" w:styleId="WW8Num24z0">
    <w:name w:val="WW8Num24z0"/>
    <w:rsid w:val="009A0184"/>
    <w:rPr>
      <w:rFonts w:ascii="Symbol" w:hAnsi="Symbol" w:hint="default"/>
      <w:b w:val="0"/>
      <w:bCs w:val="0"/>
      <w:i w:val="0"/>
      <w:iCs w:val="0"/>
    </w:rPr>
  </w:style>
  <w:style w:type="character" w:customStyle="1" w:styleId="WW8Num32z0">
    <w:name w:val="WW8Num32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37z0">
    <w:name w:val="WW8Num37z0"/>
    <w:rsid w:val="009A0184"/>
    <w:rPr>
      <w:rFonts w:ascii="Symbol" w:hAnsi="Symbol" w:hint="default"/>
    </w:rPr>
  </w:style>
  <w:style w:type="character" w:customStyle="1" w:styleId="WW8Num56z0">
    <w:name w:val="WW8Num56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65z0">
    <w:name w:val="WW8Num65z0"/>
    <w:rsid w:val="009A0184"/>
    <w:rPr>
      <w:b w:val="0"/>
      <w:bCs w:val="0"/>
    </w:rPr>
  </w:style>
  <w:style w:type="character" w:customStyle="1" w:styleId="WW8Num68z0">
    <w:name w:val="WW8Num68z0"/>
    <w:rsid w:val="009A0184"/>
    <w:rPr>
      <w:rFonts w:ascii="Symbol" w:hAnsi="Symbol" w:hint="default"/>
    </w:rPr>
  </w:style>
  <w:style w:type="character" w:customStyle="1" w:styleId="WW8Num69z0">
    <w:name w:val="WW8Num69z0"/>
    <w:rsid w:val="009A0184"/>
    <w:rPr>
      <w:rFonts w:ascii="Symbol" w:hAnsi="Symbol" w:hint="default"/>
    </w:rPr>
  </w:style>
  <w:style w:type="character" w:customStyle="1" w:styleId="WW8Num70z0">
    <w:name w:val="WW8Num70z0"/>
    <w:rsid w:val="009A0184"/>
    <w:rPr>
      <w:rFonts w:ascii="Symbol" w:hAnsi="Symbol" w:hint="default"/>
      <w:b w:val="0"/>
      <w:bCs w:val="0"/>
      <w:i w:val="0"/>
      <w:iCs w:val="0"/>
    </w:rPr>
  </w:style>
  <w:style w:type="character" w:customStyle="1" w:styleId="WW8Num79z0">
    <w:name w:val="WW8Num79z0"/>
    <w:rsid w:val="009A0184"/>
    <w:rPr>
      <w:rFonts w:ascii="Symbol" w:hAnsi="Symbol" w:hint="default"/>
    </w:rPr>
  </w:style>
  <w:style w:type="character" w:customStyle="1" w:styleId="WW8Num87z0">
    <w:name w:val="WW8Num87z0"/>
    <w:rsid w:val="009A0184"/>
    <w:rPr>
      <w:rFonts w:ascii="Times New Roman" w:hAnsi="Times New Roman" w:cs="Times New Roman" w:hint="default"/>
      <w:b w:val="0"/>
      <w:bCs w:val="0"/>
      <w:i w:val="0"/>
      <w:iCs w:val="0"/>
      <w:strike w:val="0"/>
      <w:dstrike w:val="0"/>
      <w:color w:val="000000"/>
      <w:sz w:val="20"/>
      <w:u w:val="none"/>
      <w:effect w:val="none"/>
    </w:rPr>
  </w:style>
  <w:style w:type="character" w:customStyle="1" w:styleId="WW8Num89z0">
    <w:name w:val="WW8Num89z0"/>
    <w:rsid w:val="009A0184"/>
    <w:rPr>
      <w:rFonts w:ascii="Symbol" w:hAnsi="Symbol" w:hint="default"/>
    </w:rPr>
  </w:style>
  <w:style w:type="character" w:customStyle="1" w:styleId="WW8Num91z0">
    <w:name w:val="WW8Num91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3z0">
    <w:name w:val="WW8Num93z0"/>
    <w:rsid w:val="009A0184"/>
    <w:rPr>
      <w:rFonts w:ascii="Symbol" w:hAnsi="Symbol" w:hint="default"/>
      <w:b w:val="0"/>
      <w:bCs w:val="0"/>
      <w:i w:val="0"/>
      <w:iCs w:val="0"/>
    </w:rPr>
  </w:style>
  <w:style w:type="character" w:customStyle="1" w:styleId="WW8Num96z0">
    <w:name w:val="WW8Num96z0"/>
    <w:rsid w:val="009A0184"/>
    <w:rPr>
      <w:rFonts w:ascii="Symbol" w:hAnsi="Symbol" w:hint="default"/>
      <w:b w:val="0"/>
      <w:bCs w:val="0"/>
      <w:i w:val="0"/>
      <w:iCs w:val="0"/>
    </w:rPr>
  </w:style>
  <w:style w:type="character" w:customStyle="1" w:styleId="WW8Num98z0">
    <w:name w:val="WW8Num98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99z0">
    <w:name w:val="WW8Num99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02z0">
    <w:name w:val="WW8Num102z0"/>
    <w:rsid w:val="009A0184"/>
    <w:rPr>
      <w:b w:val="0"/>
      <w:bCs w:val="0"/>
    </w:rPr>
  </w:style>
  <w:style w:type="character" w:customStyle="1" w:styleId="WW8Num103z0">
    <w:name w:val="WW8Num103z0"/>
    <w:rsid w:val="009A0184"/>
    <w:rPr>
      <w:color w:val="000000"/>
    </w:rPr>
  </w:style>
  <w:style w:type="character" w:customStyle="1" w:styleId="WW8Num109z0">
    <w:name w:val="WW8Num109z0"/>
    <w:rsid w:val="009A0184"/>
    <w:rPr>
      <w:rFonts w:ascii="Symbol" w:hAnsi="Symbol" w:hint="default"/>
    </w:rPr>
  </w:style>
  <w:style w:type="character" w:customStyle="1" w:styleId="WW8Num119z0">
    <w:name w:val="WW8Num119z0"/>
    <w:rsid w:val="009A0184"/>
    <w:rPr>
      <w:rFonts w:ascii="Symbol" w:hAnsi="Symbol" w:hint="default"/>
    </w:rPr>
  </w:style>
  <w:style w:type="character" w:customStyle="1" w:styleId="WW8Num124z0">
    <w:name w:val="WW8Num124z0"/>
    <w:rsid w:val="009A0184"/>
    <w:rPr>
      <w:rFonts w:ascii="Symbol" w:hAnsi="Symbol" w:hint="default"/>
    </w:rPr>
  </w:style>
  <w:style w:type="character" w:customStyle="1" w:styleId="WW8Num124z1">
    <w:name w:val="WW8Num124z1"/>
    <w:rsid w:val="009A0184"/>
    <w:rPr>
      <w:rFonts w:ascii="Courier New" w:hAnsi="Courier New" w:cs="Courier New" w:hint="default"/>
    </w:rPr>
  </w:style>
  <w:style w:type="character" w:customStyle="1" w:styleId="WW8Num124z2">
    <w:name w:val="WW8Num124z2"/>
    <w:rsid w:val="009A0184"/>
    <w:rPr>
      <w:rFonts w:ascii="Wingdings" w:hAnsi="Wingdings" w:hint="default"/>
    </w:rPr>
  </w:style>
  <w:style w:type="character" w:customStyle="1" w:styleId="WW8Num130z0">
    <w:name w:val="WW8Num130z0"/>
    <w:rsid w:val="009A0184"/>
    <w:rPr>
      <w:rFonts w:ascii="Times New Roman" w:hAnsi="Times New Roman" w:cs="Times New Roman" w:hint="default"/>
      <w:b w:val="0"/>
      <w:bCs w:val="0"/>
      <w:i w:val="0"/>
      <w:iCs w:val="0"/>
      <w:strike w:val="0"/>
      <w:dstrike w:val="0"/>
      <w:color w:val="000000"/>
      <w:sz w:val="20"/>
      <w:u w:val="none"/>
      <w:effect w:val="none"/>
    </w:rPr>
  </w:style>
  <w:style w:type="character" w:customStyle="1" w:styleId="WW8Num131z0">
    <w:name w:val="WW8Num131z0"/>
    <w:rsid w:val="009A0184"/>
    <w:rPr>
      <w:i w:val="0"/>
      <w:iCs w:val="0"/>
    </w:rPr>
  </w:style>
  <w:style w:type="character" w:customStyle="1" w:styleId="WW8Num139z0">
    <w:name w:val="WW8Num139z0"/>
    <w:rsid w:val="009A0184"/>
    <w:rPr>
      <w:color w:val="000000"/>
    </w:rPr>
  </w:style>
  <w:style w:type="character" w:customStyle="1" w:styleId="WW8Num151z0">
    <w:name w:val="WW8Num151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55z0">
    <w:name w:val="WW8Num155z0"/>
    <w:rsid w:val="009A0184"/>
    <w:rPr>
      <w:rFonts w:ascii="Symbol" w:hAnsi="Symbol" w:hint="default"/>
      <w:b w:val="0"/>
      <w:bCs w:val="0"/>
      <w:i w:val="0"/>
      <w:iCs w:val="0"/>
    </w:rPr>
  </w:style>
  <w:style w:type="character" w:customStyle="1" w:styleId="WW8Num156z0">
    <w:name w:val="WW8Num156z0"/>
    <w:rsid w:val="009A0184"/>
    <w:rPr>
      <w:rFonts w:ascii="Symbol" w:hAnsi="Symbol" w:hint="default"/>
    </w:rPr>
  </w:style>
  <w:style w:type="character" w:customStyle="1" w:styleId="WW8Num164z0">
    <w:name w:val="WW8Num164z0"/>
    <w:rsid w:val="009A0184"/>
    <w:rPr>
      <w:rFonts w:ascii="Times New Roman" w:hAnsi="Times New Roman" w:cs="Times New Roman" w:hint="default"/>
      <w:sz w:val="23"/>
    </w:rPr>
  </w:style>
  <w:style w:type="character" w:customStyle="1" w:styleId="WW8Num166z0">
    <w:name w:val="WW8Num166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68z0">
    <w:name w:val="WW8Num168z0"/>
    <w:rsid w:val="009A0184"/>
    <w:rPr>
      <w:color w:val="000000"/>
    </w:rPr>
  </w:style>
  <w:style w:type="character" w:customStyle="1" w:styleId="WW8Num172z0">
    <w:name w:val="WW8Num172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74z0">
    <w:name w:val="WW8Num174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0z0">
    <w:name w:val="WW8Num180z0"/>
    <w:rsid w:val="009A0184"/>
    <w:rPr>
      <w:rFonts w:ascii="Symbol" w:hAnsi="Symbol" w:hint="default"/>
      <w:b w:val="0"/>
      <w:bCs w:val="0"/>
      <w:i w:val="0"/>
      <w:iCs w:val="0"/>
    </w:rPr>
  </w:style>
  <w:style w:type="character" w:customStyle="1" w:styleId="WW8Num182z0">
    <w:name w:val="WW8Num182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85z0">
    <w:name w:val="WW8Num185z0"/>
    <w:rsid w:val="009A0184"/>
    <w:rPr>
      <w:rFonts w:ascii="Times New Roman" w:hAnsi="Times New Roman" w:cs="Times New Roman" w:hint="default"/>
      <w:b w:val="0"/>
      <w:bCs w:val="0"/>
      <w:i w:val="0"/>
      <w:iCs w:val="0"/>
      <w:strike w:val="0"/>
      <w:dstrike w:val="0"/>
      <w:color w:val="000000"/>
      <w:sz w:val="24"/>
      <w:u w:val="none"/>
      <w:effect w:val="none"/>
    </w:rPr>
  </w:style>
  <w:style w:type="character" w:customStyle="1" w:styleId="WW8Num192z0">
    <w:name w:val="WW8Num192z0"/>
    <w:rsid w:val="009A0184"/>
    <w:rPr>
      <w:rFonts w:ascii="Symbol" w:hAnsi="Symbol" w:hint="default"/>
    </w:rPr>
  </w:style>
  <w:style w:type="character" w:customStyle="1" w:styleId="WW8Num193z0">
    <w:name w:val="WW8Num193z0"/>
    <w:rsid w:val="009A0184"/>
    <w:rPr>
      <w:color w:val="auto"/>
    </w:rPr>
  </w:style>
  <w:style w:type="character" w:customStyle="1" w:styleId="WW8Num196z0">
    <w:name w:val="WW8Num196z0"/>
    <w:rsid w:val="009A0184"/>
    <w:rPr>
      <w:rFonts w:ascii="Symbol" w:hAnsi="Symbol" w:hint="default"/>
    </w:rPr>
  </w:style>
  <w:style w:type="character" w:customStyle="1" w:styleId="Smbolosdenumerao">
    <w:name w:val="Símbolos de numeração"/>
    <w:rsid w:val="009A0184"/>
  </w:style>
  <w:style w:type="character" w:customStyle="1" w:styleId="Marcadores">
    <w:name w:val="Marcadores"/>
    <w:rsid w:val="009A0184"/>
    <w:rPr>
      <w:rFonts w:ascii="StarSymbol" w:eastAsia="StarSymbol" w:hAnsi="StarSymbol" w:cs="StarSymbol" w:hint="default"/>
      <w:sz w:val="18"/>
      <w:szCs w:val="18"/>
    </w:rPr>
  </w:style>
  <w:style w:type="character" w:customStyle="1" w:styleId="st">
    <w:name w:val="st"/>
    <w:basedOn w:val="Tipodeletrapredefinidodopargrafo"/>
    <w:rsid w:val="009A0184"/>
  </w:style>
  <w:style w:type="character" w:customStyle="1" w:styleId="apple-converted-space">
    <w:name w:val="apple-converted-space"/>
    <w:basedOn w:val="Tipodeletrapredefinidodopargrafo"/>
    <w:rsid w:val="009A0184"/>
  </w:style>
  <w:style w:type="character" w:customStyle="1" w:styleId="MenoNoResolvida1">
    <w:name w:val="Menção Não Resolvida1"/>
    <w:uiPriority w:val="99"/>
    <w:semiHidden/>
    <w:rsid w:val="009A0184"/>
    <w:rPr>
      <w:color w:val="605E5C"/>
      <w:shd w:val="clear" w:color="auto" w:fill="E1DFDD"/>
    </w:rPr>
  </w:style>
  <w:style w:type="character" w:customStyle="1" w:styleId="cf01">
    <w:name w:val="cf01"/>
    <w:rsid w:val="009A0184"/>
    <w:rPr>
      <w:rFonts w:ascii="Segoe UI" w:hAnsi="Segoe UI" w:cs="Segoe UI" w:hint="default"/>
      <w:color w:val="666666"/>
      <w:sz w:val="18"/>
      <w:szCs w:val="18"/>
      <w:shd w:val="clear" w:color="auto" w:fill="FFFFFF"/>
    </w:rPr>
  </w:style>
  <w:style w:type="character" w:customStyle="1" w:styleId="Internetlink">
    <w:name w:val="Internet link"/>
    <w:rsid w:val="009A0184"/>
    <w:rPr>
      <w:color w:val="000080"/>
      <w:u w:val="single"/>
    </w:rPr>
  </w:style>
  <w:style w:type="character" w:customStyle="1" w:styleId="fontstyle01">
    <w:name w:val="fontstyle01"/>
    <w:rsid w:val="009A0184"/>
    <w:rPr>
      <w:rFonts w:ascii="Times-Roman" w:hAnsi="Times-Roman" w:hint="default"/>
      <w:b w:val="0"/>
      <w:bCs w:val="0"/>
      <w:i w:val="0"/>
      <w:iCs w:val="0"/>
      <w:color w:val="000000"/>
      <w:sz w:val="24"/>
      <w:szCs w:val="24"/>
    </w:rPr>
  </w:style>
  <w:style w:type="character" w:customStyle="1" w:styleId="MenoPendente">
    <w:name w:val="Menção Pendente"/>
    <w:uiPriority w:val="99"/>
    <w:semiHidden/>
    <w:rsid w:val="009A0184"/>
    <w:rPr>
      <w:color w:val="808080"/>
      <w:shd w:val="clear" w:color="auto" w:fill="E6E6E6"/>
    </w:rPr>
  </w:style>
  <w:style w:type="table" w:customStyle="1" w:styleId="TableNormal">
    <w:name w:val="Table Normal"/>
    <w:uiPriority w:val="2"/>
    <w:semiHidden/>
    <w:qFormat/>
    <w:rsid w:val="009A0184"/>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table" w:customStyle="1" w:styleId="NormalTable0">
    <w:name w:val="Normal Table0"/>
    <w:uiPriority w:val="2"/>
    <w:semiHidden/>
    <w:qFormat/>
    <w:rsid w:val="009A0184"/>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numbering" w:customStyle="1" w:styleId="WW8Num20">
    <w:name w:val="WW8Num20"/>
    <w:rsid w:val="009A0184"/>
    <w:pPr>
      <w:numPr>
        <w:numId w:val="4"/>
      </w:numPr>
    </w:pPr>
  </w:style>
  <w:style w:type="numbering" w:customStyle="1" w:styleId="WWNum2">
    <w:name w:val="WWNum2"/>
    <w:rsid w:val="009A0184"/>
    <w:pPr>
      <w:numPr>
        <w:numId w:val="5"/>
      </w:numPr>
    </w:pPr>
  </w:style>
  <w:style w:type="numbering" w:customStyle="1" w:styleId="WW8Num10">
    <w:name w:val="WW8Num10"/>
    <w:rsid w:val="009A0184"/>
    <w:pPr>
      <w:numPr>
        <w:numId w:val="6"/>
      </w:numPr>
    </w:pPr>
  </w:style>
  <w:style w:type="numbering" w:customStyle="1" w:styleId="WW8Num19">
    <w:name w:val="WW8Num19"/>
    <w:rsid w:val="009A0184"/>
    <w:pPr>
      <w:numPr>
        <w:numId w:val="7"/>
      </w:numPr>
    </w:pPr>
  </w:style>
  <w:style w:type="numbering" w:customStyle="1" w:styleId="WW8Num6">
    <w:name w:val="WW8Num6"/>
    <w:rsid w:val="009A0184"/>
    <w:pPr>
      <w:numPr>
        <w:numId w:val="8"/>
      </w:numPr>
    </w:pPr>
  </w:style>
  <w:style w:type="numbering" w:customStyle="1" w:styleId="WW8Num16">
    <w:name w:val="WW8Num16"/>
    <w:rsid w:val="009A0184"/>
    <w:pPr>
      <w:numPr>
        <w:numId w:val="9"/>
      </w:numPr>
    </w:pPr>
  </w:style>
  <w:style w:type="numbering" w:customStyle="1" w:styleId="WW8Num3">
    <w:name w:val="WW8Num3"/>
    <w:rsid w:val="009A0184"/>
    <w:pPr>
      <w:numPr>
        <w:numId w:val="10"/>
      </w:numPr>
    </w:pPr>
  </w:style>
  <w:style w:type="character" w:styleId="MenoNoResolvida">
    <w:name w:val="Unresolved Mention"/>
    <w:basedOn w:val="Tipodeletrapredefinidodopargrafo"/>
    <w:uiPriority w:val="99"/>
    <w:semiHidden/>
    <w:unhideWhenUsed/>
    <w:rsid w:val="009A0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982">
      <w:bodyDiv w:val="1"/>
      <w:marLeft w:val="0"/>
      <w:marRight w:val="0"/>
      <w:marTop w:val="0"/>
      <w:marBottom w:val="0"/>
      <w:divBdr>
        <w:top w:val="none" w:sz="0" w:space="0" w:color="auto"/>
        <w:left w:val="none" w:sz="0" w:space="0" w:color="auto"/>
        <w:bottom w:val="none" w:sz="0" w:space="0" w:color="auto"/>
        <w:right w:val="none" w:sz="0" w:space="0" w:color="auto"/>
      </w:divBdr>
    </w:div>
    <w:div w:id="49116576">
      <w:bodyDiv w:val="1"/>
      <w:marLeft w:val="0"/>
      <w:marRight w:val="0"/>
      <w:marTop w:val="0"/>
      <w:marBottom w:val="0"/>
      <w:divBdr>
        <w:top w:val="none" w:sz="0" w:space="0" w:color="auto"/>
        <w:left w:val="none" w:sz="0" w:space="0" w:color="auto"/>
        <w:bottom w:val="none" w:sz="0" w:space="0" w:color="auto"/>
        <w:right w:val="none" w:sz="0" w:space="0" w:color="auto"/>
      </w:divBdr>
    </w:div>
    <w:div w:id="140388934">
      <w:bodyDiv w:val="1"/>
      <w:marLeft w:val="0"/>
      <w:marRight w:val="0"/>
      <w:marTop w:val="0"/>
      <w:marBottom w:val="0"/>
      <w:divBdr>
        <w:top w:val="none" w:sz="0" w:space="0" w:color="auto"/>
        <w:left w:val="none" w:sz="0" w:space="0" w:color="auto"/>
        <w:bottom w:val="none" w:sz="0" w:space="0" w:color="auto"/>
        <w:right w:val="none" w:sz="0" w:space="0" w:color="auto"/>
      </w:divBdr>
    </w:div>
    <w:div w:id="252476960">
      <w:bodyDiv w:val="1"/>
      <w:marLeft w:val="0"/>
      <w:marRight w:val="0"/>
      <w:marTop w:val="0"/>
      <w:marBottom w:val="0"/>
      <w:divBdr>
        <w:top w:val="none" w:sz="0" w:space="0" w:color="auto"/>
        <w:left w:val="none" w:sz="0" w:space="0" w:color="auto"/>
        <w:bottom w:val="none" w:sz="0" w:space="0" w:color="auto"/>
        <w:right w:val="none" w:sz="0" w:space="0" w:color="auto"/>
      </w:divBdr>
    </w:div>
    <w:div w:id="448278106">
      <w:bodyDiv w:val="1"/>
      <w:marLeft w:val="0"/>
      <w:marRight w:val="0"/>
      <w:marTop w:val="0"/>
      <w:marBottom w:val="0"/>
      <w:divBdr>
        <w:top w:val="none" w:sz="0" w:space="0" w:color="auto"/>
        <w:left w:val="none" w:sz="0" w:space="0" w:color="auto"/>
        <w:bottom w:val="none" w:sz="0" w:space="0" w:color="auto"/>
        <w:right w:val="none" w:sz="0" w:space="0" w:color="auto"/>
      </w:divBdr>
    </w:div>
    <w:div w:id="497965971">
      <w:bodyDiv w:val="1"/>
      <w:marLeft w:val="0"/>
      <w:marRight w:val="0"/>
      <w:marTop w:val="0"/>
      <w:marBottom w:val="0"/>
      <w:divBdr>
        <w:top w:val="none" w:sz="0" w:space="0" w:color="auto"/>
        <w:left w:val="none" w:sz="0" w:space="0" w:color="auto"/>
        <w:bottom w:val="none" w:sz="0" w:space="0" w:color="auto"/>
        <w:right w:val="none" w:sz="0" w:space="0" w:color="auto"/>
      </w:divBdr>
    </w:div>
    <w:div w:id="549733723">
      <w:bodyDiv w:val="1"/>
      <w:marLeft w:val="0"/>
      <w:marRight w:val="0"/>
      <w:marTop w:val="0"/>
      <w:marBottom w:val="0"/>
      <w:divBdr>
        <w:top w:val="none" w:sz="0" w:space="0" w:color="auto"/>
        <w:left w:val="none" w:sz="0" w:space="0" w:color="auto"/>
        <w:bottom w:val="none" w:sz="0" w:space="0" w:color="auto"/>
        <w:right w:val="none" w:sz="0" w:space="0" w:color="auto"/>
      </w:divBdr>
    </w:div>
    <w:div w:id="557592065">
      <w:bodyDiv w:val="1"/>
      <w:marLeft w:val="0"/>
      <w:marRight w:val="0"/>
      <w:marTop w:val="0"/>
      <w:marBottom w:val="0"/>
      <w:divBdr>
        <w:top w:val="none" w:sz="0" w:space="0" w:color="auto"/>
        <w:left w:val="none" w:sz="0" w:space="0" w:color="auto"/>
        <w:bottom w:val="none" w:sz="0" w:space="0" w:color="auto"/>
        <w:right w:val="none" w:sz="0" w:space="0" w:color="auto"/>
      </w:divBdr>
      <w:divsChild>
        <w:div w:id="229578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513856">
      <w:bodyDiv w:val="1"/>
      <w:marLeft w:val="0"/>
      <w:marRight w:val="0"/>
      <w:marTop w:val="0"/>
      <w:marBottom w:val="0"/>
      <w:divBdr>
        <w:top w:val="none" w:sz="0" w:space="0" w:color="auto"/>
        <w:left w:val="none" w:sz="0" w:space="0" w:color="auto"/>
        <w:bottom w:val="none" w:sz="0" w:space="0" w:color="auto"/>
        <w:right w:val="none" w:sz="0" w:space="0" w:color="auto"/>
      </w:divBdr>
    </w:div>
    <w:div w:id="1010841185">
      <w:bodyDiv w:val="1"/>
      <w:marLeft w:val="0"/>
      <w:marRight w:val="0"/>
      <w:marTop w:val="0"/>
      <w:marBottom w:val="0"/>
      <w:divBdr>
        <w:top w:val="none" w:sz="0" w:space="0" w:color="auto"/>
        <w:left w:val="none" w:sz="0" w:space="0" w:color="auto"/>
        <w:bottom w:val="none" w:sz="0" w:space="0" w:color="auto"/>
        <w:right w:val="none" w:sz="0" w:space="0" w:color="auto"/>
      </w:divBdr>
    </w:div>
    <w:div w:id="1252353879">
      <w:bodyDiv w:val="1"/>
      <w:marLeft w:val="0"/>
      <w:marRight w:val="0"/>
      <w:marTop w:val="0"/>
      <w:marBottom w:val="0"/>
      <w:divBdr>
        <w:top w:val="none" w:sz="0" w:space="0" w:color="auto"/>
        <w:left w:val="none" w:sz="0" w:space="0" w:color="auto"/>
        <w:bottom w:val="none" w:sz="0" w:space="0" w:color="auto"/>
        <w:right w:val="none" w:sz="0" w:space="0" w:color="auto"/>
      </w:divBdr>
    </w:div>
    <w:div w:id="1293439435">
      <w:bodyDiv w:val="1"/>
      <w:marLeft w:val="0"/>
      <w:marRight w:val="0"/>
      <w:marTop w:val="0"/>
      <w:marBottom w:val="0"/>
      <w:divBdr>
        <w:top w:val="none" w:sz="0" w:space="0" w:color="auto"/>
        <w:left w:val="none" w:sz="0" w:space="0" w:color="auto"/>
        <w:bottom w:val="none" w:sz="0" w:space="0" w:color="auto"/>
        <w:right w:val="none" w:sz="0" w:space="0" w:color="auto"/>
      </w:divBdr>
    </w:div>
    <w:div w:id="1360087703">
      <w:bodyDiv w:val="1"/>
      <w:marLeft w:val="0"/>
      <w:marRight w:val="0"/>
      <w:marTop w:val="0"/>
      <w:marBottom w:val="0"/>
      <w:divBdr>
        <w:top w:val="none" w:sz="0" w:space="0" w:color="auto"/>
        <w:left w:val="none" w:sz="0" w:space="0" w:color="auto"/>
        <w:bottom w:val="none" w:sz="0" w:space="0" w:color="auto"/>
        <w:right w:val="none" w:sz="0" w:space="0" w:color="auto"/>
      </w:divBdr>
    </w:div>
    <w:div w:id="1992100999">
      <w:bodyDiv w:val="1"/>
      <w:marLeft w:val="0"/>
      <w:marRight w:val="0"/>
      <w:marTop w:val="0"/>
      <w:marBottom w:val="0"/>
      <w:divBdr>
        <w:top w:val="none" w:sz="0" w:space="0" w:color="auto"/>
        <w:left w:val="none" w:sz="0" w:space="0" w:color="auto"/>
        <w:bottom w:val="none" w:sz="0" w:space="0" w:color="auto"/>
        <w:right w:val="none" w:sz="0" w:space="0" w:color="auto"/>
      </w:divBdr>
    </w:div>
    <w:div w:id="21225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ndrojacobs@camarasjo.pr.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9DFD9-EC92-44CF-8BCD-67FE61735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14124</Words>
  <Characters>76274</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LEANDRO PAGLIARI JACOBS</cp:lastModifiedBy>
  <cp:revision>3</cp:revision>
  <cp:lastPrinted>2025-10-22T19:53:00Z</cp:lastPrinted>
  <dcterms:created xsi:type="dcterms:W3CDTF">2026-01-30T19:09:00Z</dcterms:created>
  <dcterms:modified xsi:type="dcterms:W3CDTF">2026-01-30T19:30:00Z</dcterms:modified>
</cp:coreProperties>
</file>